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1, Section A: Listening</w:t>
      </w:r>
    </w:p>
    <w:p>
      <w:pPr>
        <w:spacing w:after="240"/>
        <w:rPr>
          <w:b/>
          <w:bCs/>
          <w:sz w:val="32"/>
          <w:szCs w:val="32"/>
        </w:rPr>
      </w:pPr>
      <w:r>
        <w:rPr>
          <w:b/>
          <w:bCs/>
          <w:sz w:val="32"/>
          <w:szCs w:val="32"/>
        </w:rPr>
        <w:t xml:space="preserve">Listening Practice 1–5: Mark Scheme and Transcripts</w:t>
      </w:r>
    </w:p>
    <w:p>
      <w:pPr>
        <w:spacing w:after="120"/>
        <w:rPr>
          <w:b/>
          <w:bCs/>
          <w:sz w:val="24"/>
          <w:szCs w:val="24"/>
        </w:rPr>
      </w:pPr>
      <w:r>
        <w:rPr>
          <w:b/>
          <w:bCs/>
          <w:sz w:val="24"/>
          <w:szCs w:val="24"/>
        </w:rPr>
        <w:t xml:space="preserve">About these materials</w:t>
      </w:r>
    </w:p>
    <w:p>
      <w:pPr>
        <w:spacing w:after="120"/>
        <w:ind w:left="360" w:hanging="240"/>
      </w:pPr>
      <w:r>
        <w:t xml:space="preserve">•  Five practice sets that together cover every Section A format: Set 1 = Question 1 (multiple choice, 4 marks); Set 2 = Question 2 (5 marks); Set 3 = Question 3 (9 marks); Sets 4 and 5 = Question 4 (4(a) comprehension, 6 marks + 4(b) guided summary, 6 marks). Sets 4 and 5 each have one MP3 containing Passage 4(a), a five-second silence, then Passage 4(b).</w:t>
      </w:r>
    </w:p>
    <w:p>
      <w:pPr>
        <w:spacing w:after="120"/>
        <w:ind w:left="360" w:hanging="240"/>
      </w:pPr>
      <w:r>
        <w:t xml:space="preserve">•  The audio uses synthetic voices (macOS text-to-speech: Mónica, Paulina and the Spanish (Spain) / Spanish (Mexico) variants of Reed, Eddy, Flo, Sandy and Shelley). Mexican voices are used for the Mexican speakers. Intonation is flatter than in a real recording and occasional stress or pronunciation slips are possible; the transcripts at the end of this document are the reference text.</w:t>
      </w:r>
    </w:p>
    <w:p>
      <w:pPr>
        <w:spacing w:after="120"/>
        <w:ind w:left="360" w:hanging="240"/>
      </w:pPr>
      <w:r>
        <w:t xml:space="preserve">•  All texts are original and were written for this practice. People, the town of San Miguel de las Flores, the health centre, the «Maletas del exilio» exhibition and the Fundación Horizonte Joven are fictional, and the figures attached to them are invented for practice only. The historical background in Set 4 (the 1939 exile to France, Lázaro Cárdenas’s support for the Republic, arrivals in Veracruz) is general and well attested.</w:t>
      </w:r>
    </w:p>
    <w:p>
      <w:pPr>
        <w:spacing w:after="120"/>
        <w:ind w:left="360" w:hanging="240"/>
      </w:pPr>
      <w:r>
        <w:t xml:space="preserve">•  Passage lengths: Set 1: Passage 1 0:58; Set 2: Passage 2 1:10; Set 3: Passage 3 2:10; Set 4: Passage 4(a) 1:05, Passage 4(b) 1:28; Set 5: Passage 4(a) 1:04, Passage 4(b) 1:25. These fall within the ranges of the 2018–2025 papers.</w:t>
      </w:r>
    </w:p>
    <w:p>
      <w:pPr>
        <w:spacing w:after="120" w:before="240"/>
        <w:rPr>
          <w:b/>
          <w:bCs/>
          <w:sz w:val="24"/>
          <w:szCs w:val="24"/>
        </w:rPr>
      </w:pPr>
      <w:r>
        <w:rPr>
          <w:b/>
          <w:bCs/>
          <w:sz w:val="24"/>
          <w:szCs w:val="24"/>
        </w:rPr>
        <w:t xml:space="preserve">Marking principles (based on the Pearson 9SP0/01 mark schemes)</w:t>
      </w:r>
    </w:p>
    <w:p>
      <w:pPr>
        <w:spacing w:after="120"/>
        <w:ind w:left="360" w:hanging="240"/>
      </w:pPr>
      <w:r>
        <w:t xml:space="preserve">•  There are no marks for quality of language. Errors in spelling and grammar are tolerated as long as the message is not ambiguous and does not interfere with communication. A misspelling that produces a different real word (hospitales for hostales, taza for tasa) or no recognisable word is not rewarded.</w:t>
      </w:r>
    </w:p>
    <w:p>
      <w:pPr>
        <w:spacing w:after="120"/>
        <w:ind w:left="360" w:hanging="240"/>
      </w:pPr>
      <w:r>
        <w:t xml:space="preserve">•  Written responses in the wrong language cannot be awarded a mark.</w:t>
      </w:r>
    </w:p>
    <w:p>
      <w:pPr>
        <w:spacing w:after="120"/>
        <w:ind w:left="360" w:hanging="240"/>
      </w:pPr>
      <w:r>
        <w:t xml:space="preserve">•  Order of elements: consider only as many elements as there are marks. For a 1-mark answer, the candidate’s first response is taken for assessment, even if it is incorrect and the correct information follows. Where 2 marks are available, award the marks separately but apply the order of elements rule.</w:t>
      </w:r>
    </w:p>
    <w:p>
      <w:pPr>
        <w:spacing w:after="120"/>
        <w:ind w:left="360" w:hanging="240"/>
      </w:pPr>
      <w:r>
        <w:t xml:space="preserve">•  Questions 2, 3 and 4(a) do not need full sentences; single words or short phrases are acceptable where they answer the question. In Question 4(b) candidates must use short phrases, not single words.</w:t>
      </w:r>
    </w:p>
    <w:p>
      <w:pPr>
        <w:spacing w:after="120"/>
        <w:ind w:left="360" w:hanging="240"/>
      </w:pPr>
      <w:r>
        <w:t xml:space="preserve">•  Candidates may use words from the recording, but a lift that does not answer the question as asked is not rewarded (Pearson’s example: text «Como principalmente frutas y verduras para estar sano»; «Comer principalmente frutas y verduras» is rewardable, the untouched sentence with «como» is not). First-person lifts (mi, nuestro, yo, nos) refer to the candidate and are not rewarded unless the meaning is unambiguous.</w:t>
      </w:r>
    </w:p>
    <w:p>
      <w:pPr>
        <w:spacing w:after="120"/>
        <w:ind w:left="360" w:hanging="240"/>
      </w:pPr>
      <w:r>
        <w:t xml:space="preserve">•  Question 4(b): one mark per bullet point. For each bullet the order of elements rule applies (only the first answer counts). The bullet points do not need to be answered in the correct order.</w:t>
      </w:r>
    </w:p>
    <w:p>
      <w:pPr>
        <w:spacing w:after="120"/>
        <w:ind w:left="360" w:hanging="240"/>
      </w:pPr>
      <w:r>
        <w:t xml:space="preserve">•  Conventions: a slash (/) separates alternatives; AND marks compulsory elements for separate marks; OR marks alternative answers; brackets mark non-essential words. The English key idea is there to judge variants: accept any answer that conveys it.</w:t>
      </w:r>
    </w:p>
    <w:p>
      <w:r>
        <w:br w:type="page"/>
      </w:r>
    </w:p>
    <w:p>
      <w:pPr>
        <w:spacing w:after="120"/>
        <w:rPr>
          <w:b/>
          <w:bCs/>
          <w:sz w:val="26"/>
          <w:szCs w:val="26"/>
        </w:rPr>
      </w:pPr>
      <w:r>
        <w:rPr>
          <w:b/>
          <w:bCs/>
          <w:sz w:val="26"/>
          <w:szCs w:val="26"/>
        </w:rPr>
        <w:t xml:space="preserve">Listening Practice 1: Recuerdos de la Movida</w:t>
      </w:r>
    </w:p>
    <w:p>
      <w:pPr>
        <w:spacing w:after="40"/>
        <w:rPr>
          <w:i/>
          <w:iCs/>
          <w:color w:val="444444"/>
          <w:sz w:val="20"/>
          <w:szCs w:val="20"/>
        </w:rPr>
      </w:pPr>
      <w:r>
        <w:rPr>
          <w:i/>
          <w:iCs/>
          <w:color w:val="444444"/>
          <w:sz w:val="20"/>
          <w:szCs w:val="20"/>
        </w:rPr>
        <w:t xml:space="preserve">Tema 2: La cultura política y artística en el mundo hispanohablante (la Movida, la Transición)</w:t>
      </w:r>
    </w:p>
    <w:p>
      <w:pPr>
        <w:spacing w:after="120"/>
        <w:rPr>
          <w:i/>
          <w:iCs/>
          <w:color w:val="444444"/>
          <w:sz w:val="20"/>
          <w:szCs w:val="20"/>
        </w:rPr>
      </w:pPr>
      <w:r>
        <w:rPr>
          <w:i/>
          <w:iCs/>
          <w:color w:val="444444"/>
          <w:sz w:val="20"/>
          <w:szCs w:val="20"/>
        </w:rPr>
        <w:t xml:space="preserve">Question 1 format: multiple choice (4 marks)</w:t>
      </w:r>
    </w:p>
    <w:p>
      <w:pPr>
        <w:spacing w:after="120" w:before="200"/>
        <w:rPr>
          <w:b/>
          <w:bCs/>
        </w:rPr>
      </w:pPr>
      <w:r>
        <w:rPr>
          <w:b/>
          <w:bCs/>
        </w:rPr>
        <w:t xml:space="preserve">Texto 1 – Recuerdos de la Movida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50"/>
        <w:gridCol w:w="7788"/>
        <w:gridCol w:w="800"/>
      </w:tblGrid>
      <w:tr>
        <w:trPr>
          <w:tblHeader/>
        </w:trPr>
        <w:tc>
          <w:tcPr>
            <w:tcW w:type="dxa" w:w="10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778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 (i)</w:t>
            </w:r>
          </w:p>
        </w:tc>
        <w:tc>
          <w:tcPr>
            <w:tcW w:type="dxa" w:w="778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C  La mujer solía ir a otro barrio los sábados.</w:t>
            </w:r>
          </w:p>
          <w:p>
            <w:pPr>
              <w:spacing w:after="60"/>
            </w:pPr>
            <w:r>
              <w:rPr>
                <w:i/>
                <w:iCs/>
                <w:color w:val="444444"/>
                <w:sz w:val="19"/>
                <w:szCs w:val="19"/>
              </w:rPr>
              <w:t xml:space="preserve">Key idea: She took the metro to Malasaña on Saturdays; she lived in a working-class district in the south. A and D swap her two ages.</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 (ii)</w:t>
            </w:r>
          </w:p>
        </w:tc>
        <w:tc>
          <w:tcPr>
            <w:tcW w:type="dxa" w:w="778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A  Malasaña atraía a los artistas jóvenes porque vivir allí no costaba mucho.</w:t>
            </w:r>
          </w:p>
          <w:p>
            <w:pPr>
              <w:spacing w:after="60"/>
            </w:pPr>
            <w:r>
              <w:rPr>
                <w:i/>
                <w:iCs/>
                <w:color w:val="444444"/>
                <w:sz w:val="19"/>
                <w:szCs w:val="19"/>
              </w:rPr>
              <w:t xml:space="preserve">Key idea: Rents were very cheap (alquileres muy baratos → precisamente por eso). The flats were old, so B is wrong.</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 (iii)</w:t>
            </w:r>
          </w:p>
        </w:tc>
        <w:tc>
          <w:tcPr>
            <w:tcW w:type="dxa" w:w="778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D  Según la mujer, en aquella época los jóvenes podían expresarse a través de su imagen.</w:t>
            </w:r>
          </w:p>
          <w:p>
            <w:pPr>
              <w:spacing w:after="60"/>
            </w:pPr>
            <w:r>
              <w:rPr>
                <w:i/>
                <w:iCs/>
                <w:color w:val="444444"/>
                <w:sz w:val="19"/>
                <w:szCs w:val="19"/>
              </w:rPr>
              <w:t xml:space="preserve">Key idea: You could dye your hair green and nobody stopped you. Her father was not happy (A); nadie te detenía (B).</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 (iv)</w:t>
            </w:r>
          </w:p>
        </w:tc>
        <w:tc>
          <w:tcPr>
            <w:tcW w:type="dxa" w:w="778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B  La mujer cree que la Movida fue importante para los jóvenes de su época.</w:t>
            </w:r>
          </w:p>
          <w:p>
            <w:pPr>
              <w:spacing w:after="60"/>
            </w:pPr>
            <w:r>
              <w:rPr>
                <w:i/>
                <w:iCs/>
                <w:color w:val="444444"/>
                <w:sz w:val="19"/>
                <w:szCs w:val="19"/>
              </w:rPr>
              <w:t xml:space="preserve">Key idea: She disagrees that its importance is exaggerated: for her generation culture became theirs. She was never paid (A); the magazines were sold in the Rastro, she took photos (D).</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bl>
    <w:p>
      <w:pPr>
        <w:spacing w:before="160"/>
        <w:jc w:val="right"/>
      </w:pPr>
      <w:r>
        <w:rPr>
          <w:b/>
          <w:bCs/>
        </w:rPr>
        <w:t xml:space="preserve">(Total = 4 marks)</w:t>
      </w:r>
    </w:p>
    <w:p>
      <w:r>
        <w:br w:type="page"/>
      </w:r>
    </w:p>
    <w:p>
      <w:pPr>
        <w:spacing w:after="120"/>
        <w:rPr>
          <w:b/>
          <w:bCs/>
          <w:sz w:val="26"/>
          <w:szCs w:val="26"/>
        </w:rPr>
      </w:pPr>
      <w:r>
        <w:rPr>
          <w:b/>
          <w:bCs/>
          <w:sz w:val="26"/>
          <w:szCs w:val="26"/>
        </w:rPr>
        <w:t xml:space="preserve">Listening Practice 2: Una fiesta que crece</w:t>
      </w:r>
    </w:p>
    <w:p>
      <w:pPr>
        <w:spacing w:after="40"/>
        <w:rPr>
          <w:i/>
          <w:iCs/>
          <w:color w:val="444444"/>
          <w:sz w:val="20"/>
          <w:szCs w:val="20"/>
        </w:rPr>
      </w:pPr>
      <w:r>
        <w:rPr>
          <w:i/>
          <w:iCs/>
          <w:color w:val="444444"/>
          <w:sz w:val="20"/>
          <w:szCs w:val="20"/>
        </w:rPr>
        <w:t xml:space="preserve">Tema 2: La cultura política y artística en el mundo hispanohablante (fiestas y tradiciones; México)</w:t>
      </w:r>
    </w:p>
    <w:p>
      <w:pPr>
        <w:spacing w:after="120"/>
        <w:rPr>
          <w:i/>
          <w:iCs/>
          <w:color w:val="444444"/>
          <w:sz w:val="20"/>
          <w:szCs w:val="20"/>
        </w:rPr>
      </w:pPr>
      <w:r>
        <w:rPr>
          <w:i/>
          <w:iCs/>
          <w:color w:val="444444"/>
          <w:sz w:val="20"/>
          <w:szCs w:val="20"/>
        </w:rPr>
        <w:t xml:space="preserve">Question 2 format: short open questions (5 marks)</w:t>
      </w:r>
    </w:p>
    <w:p>
      <w:pPr>
        <w:spacing w:after="120" w:before="200"/>
        <w:rPr>
          <w:b/>
          <w:bCs/>
        </w:rPr>
      </w:pPr>
      <w:r>
        <w:rPr>
          <w:b/>
          <w:bCs/>
        </w:rPr>
        <w:t xml:space="preserve">Texto 2 – Una fiesta que crece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50"/>
        <w:gridCol w:w="2950"/>
        <w:gridCol w:w="2500"/>
        <w:gridCol w:w="2338"/>
        <w:gridCol w:w="800"/>
      </w:tblGrid>
      <w:tr>
        <w:trPr>
          <w:tblHeader/>
        </w:trPr>
        <w:tc>
          <w:tcPr>
            <w:tcW w:type="dxa" w:w="10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29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25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Accept</w:t>
            </w:r>
          </w:p>
        </w:tc>
        <w:tc>
          <w:tcPr>
            <w:tcW w:type="dxa" w:w="23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Reject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 (a)</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Before: almost only local people. Now: tourists from the capital / abroad. Both states are needed for 2 marks.</w:t>
            </w:r>
          </w:p>
          <w:p>
            <w:pPr>
              <w:spacing w:after="60"/>
            </w:pPr>
            <w:r>
              <w:rPr>
                <w:sz w:val="19"/>
                <w:szCs w:val="19"/>
              </w:rPr>
              <w:t xml:space="preserve">Antes (casi) solo la celebraban los vecinos (del pueblo) (1)</w:t>
            </w:r>
          </w:p>
          <w:p>
            <w:pPr>
              <w:spacing w:after="60"/>
            </w:pPr>
            <w:r>
              <w:rPr>
                <w:b/>
                <w:bCs/>
                <w:sz w:val="19"/>
                <w:szCs w:val="19"/>
              </w:rPr>
              <w:t xml:space="preserve">AND</w:t>
            </w:r>
          </w:p>
          <w:p>
            <w:pPr>
              <w:spacing w:after="60"/>
            </w:pPr>
            <w:r>
              <w:rPr>
                <w:sz w:val="19"/>
                <w:szCs w:val="19"/>
              </w:rPr>
              <w:t xml:space="preserve">Ahora vienen (muchos) turistas / visitantes (de la capital / del extranjero / de fuera) (1)</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Antes era una fiesta local / de la gente del pueblo</w:t>
            </w:r>
          </w:p>
          <w:p>
            <w:pPr>
              <w:spacing w:after="60"/>
            </w:pPr>
            <w:r>
              <w:rPr>
                <w:sz w:val="19"/>
                <w:szCs w:val="19"/>
              </w:rPr>
              <w:t xml:space="preserve">Ahora llegan autobuses de turistas</w:t>
            </w:r>
          </w:p>
          <w:p>
            <w:pPr>
              <w:spacing w:after="60"/>
            </w:pPr>
            <w:r>
              <w:rPr>
                <w:sz w:val="19"/>
                <w:szCs w:val="19"/>
              </w:rPr>
              <w:t xml:space="preserve">Ahora vienen más de 30 000 visitantes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Hay más turistas (no «before» → max 1)</w:t>
            </w:r>
          </w:p>
          <w:p>
            <w:pPr>
              <w:spacing w:after="60"/>
            </w:pPr>
            <w:r>
              <w:rPr>
                <w:sz w:val="19"/>
                <w:szCs w:val="19"/>
              </w:rPr>
              <w:t xml:space="preserve">Llegan autobuses (no mention of tourists)</w:t>
            </w:r>
          </w:p>
          <w:p>
            <w:pPr>
              <w:spacing w:after="60"/>
            </w:pPr>
            <w:r>
              <w:rPr>
                <w:sz w:val="19"/>
                <w:szCs w:val="19"/>
              </w:rPr>
              <w:t xml:space="preserve">Los vecinos del pueblo (no verb / no time frame)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 (b)</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More than 30,000 visitors are expected in a town of only about 4,000 inhabitants (far more visitors than inhabitants).</w:t>
            </w:r>
          </w:p>
          <w:p>
            <w:pPr>
              <w:spacing w:after="60"/>
            </w:pPr>
            <w:r>
              <w:rPr>
                <w:sz w:val="19"/>
                <w:szCs w:val="19"/>
              </w:rPr>
              <w:t xml:space="preserve">Se esperan más de 30 000 visitantes en un pueblo de (apenas) 4000 habitantes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Hay muchos más visitantes que habitantes</w:t>
            </w:r>
          </w:p>
          <w:p>
            <w:pPr>
              <w:spacing w:after="60"/>
            </w:pPr>
            <w:r>
              <w:rPr>
                <w:sz w:val="19"/>
                <w:szCs w:val="19"/>
              </w:rPr>
              <w:t xml:space="preserve">Vienen más de siete veces más visitantes que habitantes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30 000 visitantes (no comparison; «más de» missing)</w:t>
            </w:r>
          </w:p>
          <w:p>
            <w:pPr>
              <w:spacing w:after="60"/>
            </w:pPr>
            <w:r>
              <w:rPr>
                <w:sz w:val="19"/>
                <w:szCs w:val="19"/>
              </w:rPr>
              <w:t xml:space="preserve">13 000 / trece mil (misheard)</w:t>
            </w:r>
          </w:p>
          <w:p>
            <w:pPr>
              <w:spacing w:after="60"/>
            </w:pPr>
            <w:r>
              <w:rPr>
                <w:sz w:val="19"/>
                <w:szCs w:val="19"/>
              </w:rPr>
              <w:t xml:space="preserve">Hay 4000 habitantes (no link to visitors)</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 (c)</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Either: the square has been repaired OR two hostels have opened.</w:t>
            </w:r>
          </w:p>
          <w:p>
            <w:pPr>
              <w:spacing w:after="60"/>
            </w:pPr>
            <w:r>
              <w:rPr>
                <w:sz w:val="19"/>
                <w:szCs w:val="19"/>
              </w:rPr>
              <w:t xml:space="preserve">Han arreglado la plaza</w:t>
            </w:r>
          </w:p>
          <w:p>
            <w:pPr>
              <w:spacing w:after="60"/>
            </w:pPr>
            <w:r>
              <w:rPr>
                <w:b/>
                <w:bCs/>
                <w:sz w:val="19"/>
                <w:szCs w:val="19"/>
              </w:rPr>
              <w:t xml:space="preserve">OR</w:t>
            </w:r>
          </w:p>
          <w:p>
            <w:pPr>
              <w:spacing w:after="60"/>
            </w:pPr>
            <w:r>
              <w:rPr>
                <w:sz w:val="19"/>
                <w:szCs w:val="19"/>
              </w:rPr>
              <w:t xml:space="preserve">Han abierto dos hostales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Ha permitido arreglar la plaza / abrir dos hostales</w:t>
            </w:r>
          </w:p>
          <w:p>
            <w:pPr>
              <w:spacing w:after="60"/>
            </w:pPr>
            <w:r>
              <w:rPr>
                <w:sz w:val="19"/>
                <w:szCs w:val="19"/>
              </w:rPr>
              <w:t xml:space="preserve">Hay dos hostales nuevos</w:t>
            </w:r>
          </w:p>
          <w:p>
            <w:pPr>
              <w:spacing w:after="60"/>
            </w:pPr>
            <w:r>
              <w:rPr>
                <w:sz w:val="19"/>
                <w:szCs w:val="19"/>
              </w:rPr>
              <w:t xml:space="preserve">Allow «ostales»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Nos ha permitido arreglar la plaza (first person)</w:t>
            </w:r>
          </w:p>
          <w:p>
            <w:pPr>
              <w:spacing w:after="60"/>
            </w:pPr>
            <w:r>
              <w:rPr>
                <w:sz w:val="19"/>
                <w:szCs w:val="19"/>
              </w:rPr>
              <w:t xml:space="preserve">(Dos) hospitales (misheard)</w:t>
            </w:r>
          </w:p>
          <w:p>
            <w:pPr>
              <w:spacing w:after="60"/>
            </w:pPr>
            <w:r>
              <w:rPr>
                <w:sz w:val="19"/>
                <w:szCs w:val="19"/>
              </w:rPr>
              <w:t xml:space="preserve">Viene gente de fuera (not a benefit stated)</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 (d)</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Some tourists did not respect the families: they took flash photos on the graves while families prayed.</w:t>
            </w:r>
          </w:p>
          <w:p>
            <w:pPr>
              <w:spacing w:after="60"/>
            </w:pPr>
            <w:r>
              <w:rPr>
                <w:sz w:val="19"/>
                <w:szCs w:val="19"/>
              </w:rPr>
              <w:t xml:space="preserve">Algunos turistas no respetaban a las familias / (hacían fotos con flash) encima de las tumbas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Hubo turistas que hacían fotos con flash mientras las familias rezaban</w:t>
            </w:r>
          </w:p>
          <w:p>
            <w:pPr>
              <w:spacing w:after="60"/>
            </w:pPr>
            <w:r>
              <w:rPr>
                <w:sz w:val="19"/>
                <w:szCs w:val="19"/>
              </w:rPr>
              <w:t xml:space="preserve">Para que respeten a las familias</w:t>
            </w:r>
          </w:p>
          <w:p>
            <w:pPr>
              <w:spacing w:after="60"/>
            </w:pPr>
            <w:r>
              <w:rPr>
                <w:sz w:val="19"/>
                <w:szCs w:val="19"/>
              </w:rPr>
              <w:t xml:space="preserve">Porque el cementerio no es un parque temático</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Solo pueden entrar con un guía (describes the rule, not the reason)</w:t>
            </w:r>
          </w:p>
          <w:p>
            <w:pPr>
              <w:spacing w:after="60"/>
            </w:pPr>
            <w:r>
              <w:rPr>
                <w:sz w:val="19"/>
                <w:szCs w:val="19"/>
              </w:rPr>
              <w:t xml:space="preserve">Vimos a turistas haciendo fotos (first person)</w:t>
            </w:r>
          </w:p>
          <w:p>
            <w:pPr>
              <w:spacing w:after="60"/>
            </w:pPr>
            <w:r>
              <w:rPr>
                <w:sz w:val="19"/>
                <w:szCs w:val="19"/>
              </w:rPr>
              <w:t xml:space="preserve">Hacer fotos (no subject; ambiguous)</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bl>
    <w:p>
      <w:pPr>
        <w:spacing w:before="160"/>
        <w:jc w:val="right"/>
      </w:pPr>
      <w:r>
        <w:rPr>
          <w:b/>
          <w:bCs/>
        </w:rPr>
        <w:t xml:space="preserve">(Total = 5 marks)</w:t>
      </w:r>
    </w:p>
    <w:p>
      <w:r>
        <w:br w:type="page"/>
      </w:r>
    </w:p>
    <w:p>
      <w:pPr>
        <w:spacing w:after="120"/>
        <w:rPr>
          <w:b/>
          <w:bCs/>
          <w:sz w:val="26"/>
          <w:szCs w:val="26"/>
        </w:rPr>
      </w:pPr>
      <w:r>
        <w:rPr>
          <w:b/>
          <w:bCs/>
          <w:sz w:val="26"/>
          <w:szCs w:val="26"/>
        </w:rPr>
        <w:t xml:space="preserve">Listening Practice 3: Tender puentes</w:t>
      </w:r>
    </w:p>
    <w:p>
      <w:pPr>
        <w:spacing w:after="40"/>
        <w:rPr>
          <w:i/>
          <w:iCs/>
          <w:color w:val="444444"/>
          <w:sz w:val="20"/>
          <w:szCs w:val="20"/>
        </w:rPr>
      </w:pPr>
      <w:r>
        <w:rPr>
          <w:i/>
          <w:iCs/>
          <w:color w:val="444444"/>
          <w:sz w:val="20"/>
          <w:szCs w:val="20"/>
        </w:rPr>
        <w:t xml:space="preserve">Tema 3: La inmigración y la sociedad multicultural española (la integración)</w:t>
      </w:r>
    </w:p>
    <w:p>
      <w:pPr>
        <w:spacing w:after="120"/>
        <w:rPr>
          <w:i/>
          <w:iCs/>
          <w:color w:val="444444"/>
          <w:sz w:val="20"/>
          <w:szCs w:val="20"/>
        </w:rPr>
      </w:pPr>
      <w:r>
        <w:rPr>
          <w:i/>
          <w:iCs/>
          <w:color w:val="444444"/>
          <w:sz w:val="20"/>
          <w:szCs w:val="20"/>
        </w:rPr>
        <w:t xml:space="preserve">Question 3 format: longest recording, open questions (9 marks)</w:t>
      </w:r>
    </w:p>
    <w:p>
      <w:pPr>
        <w:spacing w:after="120" w:before="200"/>
        <w:rPr>
          <w:b/>
          <w:bCs/>
        </w:rPr>
      </w:pPr>
      <w:r>
        <w:rPr>
          <w:b/>
          <w:bCs/>
        </w:rPr>
        <w:t xml:space="preserve">Texto 3 – Tender puentes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50"/>
        <w:gridCol w:w="2950"/>
        <w:gridCol w:w="2500"/>
        <w:gridCol w:w="2338"/>
        <w:gridCol w:w="800"/>
      </w:tblGrid>
      <w:tr>
        <w:trPr>
          <w:tblHeader/>
        </w:trPr>
        <w:tc>
          <w:tcPr>
            <w:tcW w:type="dxa" w:w="10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29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25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Accept</w:t>
            </w:r>
          </w:p>
        </w:tc>
        <w:tc>
          <w:tcPr>
            <w:tcW w:type="dxa" w:w="23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Reject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3 (a)</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Her qualification was not recognised in Spain until it had been officially validated (homologado).</w:t>
            </w:r>
          </w:p>
          <w:p>
            <w:pPr>
              <w:spacing w:after="60"/>
            </w:pPr>
            <w:r>
              <w:rPr>
                <w:sz w:val="19"/>
                <w:szCs w:val="19"/>
              </w:rPr>
              <w:t xml:space="preserve">Su título no estaba homologado / no valía (en España)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Tenía que homologar su título</w:t>
            </w:r>
          </w:p>
          <w:p>
            <w:pPr>
              <w:spacing w:after="60"/>
            </w:pPr>
            <w:r>
              <w:rPr>
                <w:sz w:val="19"/>
                <w:szCs w:val="19"/>
              </w:rPr>
              <w:t xml:space="preserve">Su título mexicano no era válido</w:t>
            </w:r>
          </w:p>
          <w:p>
            <w:pPr>
              <w:spacing w:after="60"/>
            </w:pPr>
            <w:r>
              <w:rPr>
                <w:sz w:val="19"/>
                <w:szCs w:val="19"/>
              </w:rPr>
              <w:t xml:space="preserve">Allow «omologado»</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Mi título no valía nada (first person)</w:t>
            </w:r>
          </w:p>
          <w:p>
            <w:pPr>
              <w:spacing w:after="60"/>
            </w:pPr>
            <w:r>
              <w:rPr>
                <w:sz w:val="19"/>
                <w:szCs w:val="19"/>
              </w:rPr>
              <w:t xml:space="preserve">Tardó casi tres años (no reason given)</w:t>
            </w:r>
          </w:p>
          <w:p>
            <w:pPr>
              <w:spacing w:after="60"/>
            </w:pPr>
            <w:r>
              <w:rPr>
                <w:sz w:val="19"/>
                <w:szCs w:val="19"/>
              </w:rPr>
              <w:t xml:space="preserve">No tenía título (wrong)</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3 (b)</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She looked after an elderly lady (at night) AND cleaned offices (at weekends).</w:t>
            </w:r>
          </w:p>
          <w:p>
            <w:pPr>
              <w:spacing w:after="60"/>
            </w:pPr>
            <w:r>
              <w:rPr>
                <w:sz w:val="19"/>
                <w:szCs w:val="19"/>
              </w:rPr>
              <w:t xml:space="preserve">Cuidaba a una señora mayor (de noche) (1)</w:t>
            </w:r>
          </w:p>
          <w:p>
            <w:pPr>
              <w:spacing w:after="60"/>
            </w:pPr>
            <w:r>
              <w:rPr>
                <w:b/>
                <w:bCs/>
                <w:sz w:val="19"/>
                <w:szCs w:val="19"/>
              </w:rPr>
              <w:t xml:space="preserve">AND</w:t>
            </w:r>
          </w:p>
          <w:p>
            <w:pPr>
              <w:spacing w:after="60"/>
            </w:pPr>
            <w:r>
              <w:rPr>
                <w:sz w:val="19"/>
                <w:szCs w:val="19"/>
              </w:rPr>
              <w:t xml:space="preserve">Limpiaba oficinas (los fines de semana) (1)</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Trabajaba cuidando a una anciana</w:t>
            </w:r>
          </w:p>
          <w:p>
            <w:pPr>
              <w:spacing w:after="60"/>
            </w:pPr>
            <w:r>
              <w:rPr>
                <w:sz w:val="19"/>
                <w:szCs w:val="19"/>
              </w:rPr>
              <w:t xml:space="preserve">Trabajó como cuidadora</w:t>
            </w:r>
          </w:p>
          <w:p>
            <w:pPr>
              <w:spacing w:after="60"/>
            </w:pPr>
            <w:r>
              <w:rPr>
                <w:sz w:val="19"/>
                <w:szCs w:val="19"/>
              </w:rPr>
              <w:t xml:space="preserve">Trabajaba en la limpieza (de oficinas)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Una señora mayor (no verb: who did what?)</w:t>
            </w:r>
          </w:p>
          <w:p>
            <w:pPr>
              <w:spacing w:after="60"/>
            </w:pPr>
            <w:r>
              <w:rPr>
                <w:sz w:val="19"/>
                <w:szCs w:val="19"/>
              </w:rPr>
              <w:t xml:space="preserve">Oficinas (single noun)</w:t>
            </w:r>
          </w:p>
          <w:p>
            <w:pPr>
              <w:spacing w:after="60"/>
            </w:pPr>
            <w:r>
              <w:rPr>
                <w:sz w:val="19"/>
                <w:szCs w:val="19"/>
              </w:rPr>
              <w:t xml:space="preserve">Cuidaba a su madre (wrong person)</w:t>
            </w:r>
          </w:p>
          <w:p>
            <w:pPr>
              <w:spacing w:after="60"/>
            </w:pPr>
            <w:r>
              <w:rPr>
                <w:sz w:val="19"/>
                <w:szCs w:val="19"/>
              </w:rPr>
              <w:t xml:space="preserve">Trabajé cuidando a una señora (first person)</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3 (c)</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The time difference: when she finished work, her family were having lunch.</w:t>
            </w:r>
          </w:p>
          <w:p>
            <w:pPr>
              <w:spacing w:after="60"/>
            </w:pPr>
            <w:r>
              <w:rPr>
                <w:sz w:val="19"/>
                <w:szCs w:val="19"/>
              </w:rPr>
              <w:t xml:space="preserve">Por la diferencia horaria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Cuando ella terminaba de trabajar, su familia estaba comiendo</w:t>
            </w:r>
          </w:p>
          <w:p>
            <w:pPr>
              <w:spacing w:after="60"/>
            </w:pPr>
            <w:r>
              <w:rPr>
                <w:sz w:val="19"/>
                <w:szCs w:val="19"/>
              </w:rPr>
              <w:t xml:space="preserve">No coincidían sus horarios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Hablaban por videollamada (not a difficulty)</w:t>
            </w:r>
          </w:p>
          <w:p>
            <w:pPr>
              <w:spacing w:after="60"/>
            </w:pPr>
            <w:r>
              <w:rPr>
                <w:sz w:val="19"/>
                <w:szCs w:val="19"/>
              </w:rPr>
              <w:t xml:space="preserve">Cuando yo terminaba de trabajar… (first person)</w:t>
            </w:r>
          </w:p>
          <w:p>
            <w:pPr>
              <w:spacing w:after="60"/>
            </w:pPr>
            <w:r>
              <w:rPr>
                <w:sz w:val="19"/>
                <w:szCs w:val="19"/>
              </w:rPr>
              <w:t xml:space="preserve">Echaba de menos a su familia (does not answer why)</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3 (d)</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The paediatrician (who treated her neighbour's baby) AND she did a six-month course (paid for by a local association).</w:t>
            </w:r>
          </w:p>
          <w:p>
            <w:pPr>
              <w:spacing w:after="60"/>
            </w:pPr>
            <w:r>
              <w:rPr>
                <w:sz w:val="19"/>
                <w:szCs w:val="19"/>
              </w:rPr>
              <w:t xml:space="preserve">El pediatra (del bebé de su vecina) (1)</w:t>
            </w:r>
          </w:p>
          <w:p>
            <w:pPr>
              <w:spacing w:after="60"/>
            </w:pPr>
            <w:r>
              <w:rPr>
                <w:b/>
                <w:bCs/>
                <w:sz w:val="19"/>
                <w:szCs w:val="19"/>
              </w:rPr>
              <w:t xml:space="preserve">AND</w:t>
            </w:r>
          </w:p>
          <w:p>
            <w:pPr>
              <w:spacing w:after="60"/>
            </w:pPr>
            <w:r>
              <w:rPr>
                <w:sz w:val="19"/>
                <w:szCs w:val="19"/>
              </w:rPr>
              <w:t xml:space="preserve">Hizo un curso de seis meses (1)</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El médico del bebé / el médico de su vecina</w:t>
            </w:r>
          </w:p>
          <w:p>
            <w:pPr>
              <w:spacing w:after="60"/>
            </w:pPr>
            <w:r>
              <w:rPr>
                <w:sz w:val="19"/>
                <w:szCs w:val="19"/>
              </w:rPr>
              <w:t xml:space="preserve">Con un curso (de 6 meses) pagado por una asociación del barrio</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Una vecina marroquí (wrong person)</w:t>
            </w:r>
          </w:p>
          <w:p>
            <w:pPr>
              <w:spacing w:after="60"/>
            </w:pPr>
            <w:r>
              <w:rPr>
                <w:sz w:val="19"/>
                <w:szCs w:val="19"/>
              </w:rPr>
              <w:t xml:space="preserve">Su vecina (wrong person)</w:t>
            </w:r>
          </w:p>
          <w:p>
            <w:pPr>
              <w:spacing w:after="60"/>
            </w:pPr>
            <w:r>
              <w:rPr>
                <w:sz w:val="19"/>
                <w:szCs w:val="19"/>
              </w:rPr>
              <w:t xml:space="preserve">Un curso de siete meses (misheard number)</w:t>
            </w:r>
          </w:p>
          <w:p>
            <w:pPr>
              <w:spacing w:after="60"/>
            </w:pPr>
            <w:r>
              <w:rPr>
                <w:sz w:val="19"/>
                <w:szCs w:val="19"/>
              </w:rPr>
              <w:t xml:space="preserve">Hice un curso (first person)</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3 (e)</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She explains to the doctors what patients do not dare to say.</w:t>
            </w:r>
          </w:p>
          <w:p>
            <w:pPr>
              <w:spacing w:after="60"/>
            </w:pPr>
            <w:r>
              <w:rPr>
                <w:sz w:val="19"/>
                <w:szCs w:val="19"/>
              </w:rPr>
              <w:t xml:space="preserve">Explica a los médicos lo que el paciente no se atreve a decir</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Explica a los médicos lo que los pacientes tienen miedo de decir</w:t>
            </w:r>
          </w:p>
          <w:p>
            <w:pPr>
              <w:spacing w:after="60"/>
            </w:pPr>
            <w:r>
              <w:rPr>
                <w:sz w:val="19"/>
                <w:szCs w:val="19"/>
              </w:rPr>
              <w:t xml:space="preserve">Habla con los médicos en nombre de los pacientes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Traduce (she says it is not only translating)</w:t>
            </w:r>
          </w:p>
          <w:p>
            <w:pPr>
              <w:spacing w:after="60"/>
            </w:pPr>
            <w:r>
              <w:rPr>
                <w:sz w:val="19"/>
                <w:szCs w:val="19"/>
              </w:rPr>
              <w:t xml:space="preserve">Explica las normas (excluded by «Aparte de»)</w:t>
            </w:r>
          </w:p>
          <w:p>
            <w:pPr>
              <w:spacing w:after="60"/>
            </w:pPr>
            <w:r>
              <w:rPr>
                <w:sz w:val="19"/>
                <w:szCs w:val="19"/>
              </w:rPr>
              <w:t xml:space="preserve">Explica lo que el paciente no se atreve a decir (to whom? «a los médicos» is needed)</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3 (f)</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It saves money: patients who do not understand their treatment keep going back to A&amp;E, which costs more; with mediators these visits have almost halved.</w:t>
            </w:r>
          </w:p>
          <w:p>
            <w:pPr>
              <w:spacing w:after="60"/>
            </w:pPr>
            <w:r>
              <w:rPr>
                <w:sz w:val="19"/>
                <w:szCs w:val="19"/>
              </w:rPr>
              <w:t xml:space="preserve">Sin mediación, los pacientes vuelven a urgencias (una y otra vez) y eso cuesta más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Las visitas a urgencias han bajado casi a la mitad</w:t>
            </w:r>
          </w:p>
          <w:p>
            <w:pPr>
              <w:spacing w:after="60"/>
            </w:pPr>
            <w:r>
              <w:rPr>
                <w:sz w:val="19"/>
                <w:szCs w:val="19"/>
              </w:rPr>
              <w:t xml:space="preserve">Ahorra dinero (a la sanidad pública)</w:t>
            </w:r>
          </w:p>
          <w:p>
            <w:pPr>
              <w:spacing w:after="60"/>
            </w:pPr>
            <w:r>
              <w:rPr>
                <w:sz w:val="19"/>
                <w:szCs w:val="19"/>
              </w:rPr>
              <w:t xml:space="preserve">Es más caro no tenerla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Vuelve a urgencias (no subject; not linked to cost or to mediation)</w:t>
            </w:r>
          </w:p>
          <w:p>
            <w:pPr>
              <w:spacing w:after="60"/>
            </w:pPr>
            <w:r>
              <w:rPr>
                <w:sz w:val="19"/>
                <w:szCs w:val="19"/>
              </w:rPr>
              <w:t xml:space="preserve">Es un lujo (opposite)</w:t>
            </w:r>
          </w:p>
          <w:p>
            <w:pPr>
              <w:spacing w:after="60"/>
            </w:pPr>
            <w:r>
              <w:rPr>
                <w:sz w:val="19"/>
                <w:szCs w:val="19"/>
              </w:rPr>
              <w:t xml:space="preserve">Urgencias (single word)</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3 (g)</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There are more than 60 nationalities in the district (and only two mediators).</w:t>
            </w:r>
          </w:p>
          <w:p>
            <w:pPr>
              <w:spacing w:after="60"/>
            </w:pPr>
            <w:r>
              <w:rPr>
                <w:sz w:val="19"/>
                <w:szCs w:val="19"/>
              </w:rPr>
              <w:t xml:space="preserve">Hay más de 60 nacionalidades en el barrio</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Solo hay dos mediadoras para más de 60 nacionalidades</w:t>
            </w:r>
          </w:p>
          <w:p>
            <w:pPr>
              <w:spacing w:after="60"/>
            </w:pPr>
            <w:r>
              <w:rPr>
                <w:sz w:val="19"/>
                <w:szCs w:val="19"/>
              </w:rPr>
              <w:t xml:space="preserve">60 nacionalidades para solo dos mediadoras (comparison makes the point)</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70 / setenta (misheard)</w:t>
            </w:r>
          </w:p>
          <w:p>
            <w:pPr>
              <w:spacing w:after="60"/>
            </w:pPr>
            <w:r>
              <w:rPr>
                <w:sz w:val="19"/>
                <w:szCs w:val="19"/>
              </w:rPr>
              <w:t xml:space="preserve">60 nacionalidades (on its own: «más de» missing, no context)</w:t>
            </w:r>
          </w:p>
          <w:p>
            <w:pPr>
              <w:spacing w:after="60"/>
            </w:pPr>
            <w:r>
              <w:rPr>
                <w:sz w:val="19"/>
                <w:szCs w:val="19"/>
              </w:rPr>
              <w:t xml:space="preserve">Hay 60 mediadoras / 60 pacientes (wrong)</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bl>
    <w:p>
      <w:pPr>
        <w:spacing w:before="160"/>
        <w:jc w:val="right"/>
      </w:pPr>
      <w:r>
        <w:rPr>
          <w:b/>
          <w:bCs/>
        </w:rPr>
        <w:t xml:space="preserve">(Total = 9 marks)</w:t>
      </w:r>
    </w:p>
    <w:p>
      <w:r>
        <w:br w:type="page"/>
      </w:r>
    </w:p>
    <w:p>
      <w:pPr>
        <w:spacing w:after="120"/>
        <w:rPr>
          <w:b/>
          <w:bCs/>
          <w:sz w:val="26"/>
          <w:szCs w:val="26"/>
        </w:rPr>
      </w:pPr>
      <w:r>
        <w:rPr>
          <w:b/>
          <w:bCs/>
          <w:sz w:val="26"/>
          <w:szCs w:val="26"/>
        </w:rPr>
        <w:t xml:space="preserve">Listening Practice 4: Maletas del exilio</w:t>
      </w:r>
    </w:p>
    <w:p>
      <w:pPr>
        <w:spacing w:after="40"/>
        <w:rPr>
          <w:i/>
          <w:iCs/>
          <w:color w:val="444444"/>
          <w:sz w:val="20"/>
          <w:szCs w:val="20"/>
        </w:rPr>
      </w:pPr>
      <w:r>
        <w:rPr>
          <w:i/>
          <w:iCs/>
          <w:color w:val="444444"/>
          <w:sz w:val="20"/>
          <w:szCs w:val="20"/>
        </w:rPr>
        <w:t xml:space="preserve">Tema 4: La dictadura franquista (el exilio republicano) · México</w:t>
      </w:r>
    </w:p>
    <w:p>
      <w:pPr>
        <w:spacing w:after="120"/>
        <w:rPr>
          <w:i/>
          <w:iCs/>
          <w:color w:val="444444"/>
          <w:sz w:val="20"/>
          <w:szCs w:val="20"/>
        </w:rPr>
      </w:pPr>
      <w:r>
        <w:rPr>
          <w:i/>
          <w:iCs/>
          <w:color w:val="444444"/>
          <w:sz w:val="20"/>
          <w:szCs w:val="20"/>
        </w:rPr>
        <w:t xml:space="preserve">Question 4 format: (a) open questions (6 marks) + (b) guided summary (6 marks)</w:t>
      </w:r>
    </w:p>
    <w:p>
      <w:pPr>
        <w:spacing w:after="120" w:before="200"/>
        <w:rPr>
          <w:b/>
          <w:bCs/>
        </w:rPr>
      </w:pPr>
      <w:r>
        <w:rPr>
          <w:b/>
          <w:bCs/>
        </w:rPr>
        <w:t xml:space="preserve">Texto 4(a) – Maletas del exilio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50"/>
        <w:gridCol w:w="2950"/>
        <w:gridCol w:w="2500"/>
        <w:gridCol w:w="2338"/>
        <w:gridCol w:w="800"/>
      </w:tblGrid>
      <w:tr>
        <w:trPr>
          <w:tblHeader/>
        </w:trPr>
        <w:tc>
          <w:tcPr>
            <w:tcW w:type="dxa" w:w="10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29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25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Accept</w:t>
            </w:r>
          </w:p>
        </w:tc>
        <w:tc>
          <w:tcPr>
            <w:tcW w:type="dxa" w:w="23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Reject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4(a) (i)</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He had supported the Republic during the war (inference: the answer is the reason, not what he did).</w:t>
            </w:r>
          </w:p>
          <w:p>
            <w:pPr>
              <w:spacing w:after="60"/>
            </w:pPr>
            <w:r>
              <w:rPr>
                <w:sz w:val="19"/>
                <w:szCs w:val="19"/>
              </w:rPr>
              <w:t xml:space="preserve">Había apoyado a la República (durante la guerra)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Estaba a favor de la República</w:t>
            </w:r>
          </w:p>
          <w:p>
            <w:pPr>
              <w:spacing w:after="60"/>
            </w:pPr>
            <w:r>
              <w:rPr>
                <w:sz w:val="19"/>
                <w:szCs w:val="19"/>
              </w:rPr>
              <w:t xml:space="preserve">Era partidario de los republicanos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Les abrió las puertas de su país (what he did, not why)</w:t>
            </w:r>
          </w:p>
          <w:p>
            <w:pPr>
              <w:spacing w:after="60"/>
            </w:pPr>
            <w:r>
              <w:rPr>
                <w:sz w:val="19"/>
                <w:szCs w:val="19"/>
              </w:rPr>
              <w:t xml:space="preserve">Porque estaban en campos de refugiados (not stated as his reason)</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4(a) (ii)</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Any two: they founded schools; they founded publishing houses; they left a deep mark on cultural life.</w:t>
            </w:r>
          </w:p>
          <w:p>
            <w:pPr>
              <w:spacing w:after="60"/>
            </w:pPr>
            <w:r>
              <w:rPr>
                <w:b/>
                <w:bCs/>
                <w:sz w:val="19"/>
                <w:szCs w:val="19"/>
              </w:rPr>
              <w:t xml:space="preserve">Any two of:</w:t>
            </w:r>
          </w:p>
          <w:p>
            <w:pPr>
              <w:spacing w:after="60"/>
            </w:pPr>
            <w:r>
              <w:rPr>
                <w:sz w:val="19"/>
                <w:szCs w:val="19"/>
              </w:rPr>
              <w:t xml:space="preserve">Fundaron escuelas (1)</w:t>
            </w:r>
          </w:p>
          <w:p>
            <w:pPr>
              <w:spacing w:after="60"/>
            </w:pPr>
            <w:r>
              <w:rPr>
                <w:b/>
                <w:bCs/>
                <w:sz w:val="19"/>
                <w:szCs w:val="19"/>
              </w:rPr>
              <w:t xml:space="preserve">OR</w:t>
            </w:r>
          </w:p>
          <w:p>
            <w:pPr>
              <w:spacing w:after="60"/>
            </w:pPr>
            <w:r>
              <w:rPr>
                <w:sz w:val="19"/>
                <w:szCs w:val="19"/>
              </w:rPr>
              <w:t xml:space="preserve">Fundaron editoriales (1)</w:t>
            </w:r>
          </w:p>
          <w:p>
            <w:pPr>
              <w:spacing w:after="60"/>
            </w:pPr>
            <w:r>
              <w:rPr>
                <w:b/>
                <w:bCs/>
                <w:sz w:val="19"/>
                <w:szCs w:val="19"/>
              </w:rPr>
              <w:t xml:space="preserve">OR</w:t>
            </w:r>
          </w:p>
          <w:p>
            <w:pPr>
              <w:spacing w:after="60"/>
            </w:pPr>
            <w:r>
              <w:rPr>
                <w:sz w:val="19"/>
                <w:szCs w:val="19"/>
              </w:rPr>
              <w:t xml:space="preserve">Dejaron una huella (profunda) en la vida cultural (1)</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Crearon / abrieron escuelas / editoriales</w:t>
            </w:r>
          </w:p>
          <w:p>
            <w:pPr>
              <w:spacing w:after="60"/>
            </w:pPr>
            <w:r>
              <w:rPr>
                <w:sz w:val="19"/>
                <w:szCs w:val="19"/>
              </w:rPr>
              <w:t xml:space="preserve">Contribuyeron a la cultura mexicana</w:t>
            </w:r>
          </w:p>
          <w:p>
            <w:pPr>
              <w:spacing w:after="60"/>
            </w:pPr>
            <w:r>
              <w:rPr>
                <w:sz w:val="19"/>
                <w:szCs w:val="19"/>
              </w:rPr>
              <w:t xml:space="preserve">Allow «hueya»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Maestros, médicos, científicos y escritores (lists who they were, not what they contributed)</w:t>
            </w:r>
          </w:p>
          <w:p>
            <w:pPr>
              <w:spacing w:after="60"/>
            </w:pPr>
            <w:r>
              <w:rPr>
                <w:sz w:val="19"/>
                <w:szCs w:val="19"/>
              </w:rPr>
              <w:t xml:space="preserve">Escuelas (single noun, no verb — accept only as part of «fundaron escuelas»)</w:t>
            </w:r>
          </w:p>
          <w:p>
            <w:pPr>
              <w:spacing w:after="60"/>
            </w:pPr>
            <w:r>
              <w:rPr>
                <w:sz w:val="19"/>
                <w:szCs w:val="19"/>
              </w:rPr>
              <w:t xml:space="preserve">Una huella (on its own: too vague)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4(a) (iii)</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It belonged to a house in Valencia that its owner was never able to return to.</w:t>
            </w:r>
          </w:p>
          <w:p>
            <w:pPr>
              <w:spacing w:after="60"/>
            </w:pPr>
            <w:r>
              <w:rPr>
                <w:sz w:val="19"/>
                <w:szCs w:val="19"/>
              </w:rPr>
              <w:t xml:space="preserve">Es la llave de una casa (en Valencia) a la que su dueño nunca pudo volver</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El dueño nunca volvió a su casa (de Valencia)</w:t>
            </w:r>
          </w:p>
          <w:p>
            <w:pPr>
              <w:spacing w:after="60"/>
            </w:pPr>
            <w:r>
              <w:rPr>
                <w:sz w:val="19"/>
                <w:szCs w:val="19"/>
              </w:rPr>
              <w:t xml:space="preserve">Es uno de los objetos de la exposición: la llave de la casa que un exiliado nunca volvió a ver</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Es una llave de Valencia (the idea of never returning is needed)</w:t>
            </w:r>
          </w:p>
          <w:p>
            <w:pPr>
              <w:spacing w:after="60"/>
            </w:pPr>
            <w:r>
              <w:rPr>
                <w:sz w:val="19"/>
                <w:szCs w:val="19"/>
              </w:rPr>
              <w:t xml:space="preserve">Es un objeto de la exposición (too general)</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4(a) (iv)</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Almost 15,000 visitors in the first month AND many are young people who knew nothing about this history.</w:t>
            </w:r>
          </w:p>
          <w:p>
            <w:pPr>
              <w:spacing w:after="60"/>
            </w:pPr>
            <w:r>
              <w:rPr>
                <w:sz w:val="19"/>
                <w:szCs w:val="19"/>
              </w:rPr>
              <w:t xml:space="preserve">Ha recibido casi 15 000 visitantes en su primer mes (1)</w:t>
            </w:r>
          </w:p>
          <w:p>
            <w:pPr>
              <w:spacing w:after="60"/>
            </w:pPr>
            <w:r>
              <w:rPr>
                <w:b/>
                <w:bCs/>
                <w:sz w:val="19"/>
                <w:szCs w:val="19"/>
              </w:rPr>
              <w:t xml:space="preserve">AND</w:t>
            </w:r>
          </w:p>
          <w:p>
            <w:pPr>
              <w:spacing w:after="60"/>
            </w:pPr>
            <w:r>
              <w:rPr>
                <w:sz w:val="19"/>
                <w:szCs w:val="19"/>
              </w:rPr>
              <w:t xml:space="preserve">Muchos son jóvenes que no sabían nada de esta historia (1)</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Casi quince mil en un mes</w:t>
            </w:r>
          </w:p>
          <w:p>
            <w:pPr>
              <w:spacing w:after="60"/>
            </w:pPr>
            <w:r>
              <w:rPr>
                <w:sz w:val="19"/>
                <w:szCs w:val="19"/>
              </w:rPr>
              <w:t xml:space="preserve">Muchos jóvenes no conocían la historia del exilio</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15 000 visitantes («casi» missing)</w:t>
            </w:r>
          </w:p>
          <w:p>
            <w:pPr>
              <w:spacing w:after="60"/>
            </w:pPr>
            <w:r>
              <w:rPr>
                <w:sz w:val="19"/>
                <w:szCs w:val="19"/>
              </w:rPr>
              <w:t xml:space="preserve">5000 / cinco mil (misheard)</w:t>
            </w:r>
          </w:p>
          <w:p>
            <w:pPr>
              <w:spacing w:after="60"/>
            </w:pPr>
            <w:r>
              <w:rPr>
                <w:sz w:val="19"/>
                <w:szCs w:val="19"/>
              </w:rPr>
              <w:t xml:space="preserve">Casi 15 000 visitantes (no time frame: «en su primer mes» needed)</w:t>
            </w:r>
          </w:p>
          <w:p>
            <w:pPr>
              <w:spacing w:after="60"/>
            </w:pPr>
            <w:r>
              <w:rPr>
                <w:sz w:val="19"/>
                <w:szCs w:val="19"/>
              </w:rPr>
              <w:t xml:space="preserve">Muchos jóvenes (no idea of not knowing)</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bl>
    <w:p>
      <w:pPr>
        <w:spacing w:after="120" w:before="200"/>
        <w:rPr>
          <w:b/>
          <w:bCs/>
        </w:rPr>
      </w:pPr>
      <w:r>
        <w:rPr>
          <w:b/>
          <w:bCs/>
        </w:rPr>
        <w:t xml:space="preserve">Texto 4(b) – Maletas del exilio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50"/>
        <w:gridCol w:w="2950"/>
        <w:gridCol w:w="2500"/>
        <w:gridCol w:w="2338"/>
        <w:gridCol w:w="800"/>
      </w:tblGrid>
      <w:tr>
        <w:trPr>
          <w:tblHeader/>
        </w:trPr>
        <w:tc>
          <w:tcPr>
            <w:tcW w:type="dxa" w:w="10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29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25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Accept</w:t>
            </w:r>
          </w:p>
        </w:tc>
        <w:tc>
          <w:tcPr>
            <w:tcW w:type="dxa" w:w="23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Reject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4(b)(i)</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Some conservative newspapers accused the refugees of being communists / of taking Mexicans' jobs.</w:t>
            </w:r>
          </w:p>
          <w:p>
            <w:pPr>
              <w:spacing w:after="60"/>
            </w:pPr>
            <w:r>
              <w:rPr>
                <w:sz w:val="19"/>
                <w:szCs w:val="19"/>
              </w:rPr>
              <w:t xml:space="preserve">Arturo — la opinión de algunos periódicos:</w:t>
            </w:r>
          </w:p>
          <w:p>
            <w:pPr>
              <w:spacing w:after="60"/>
            </w:pPr>
            <w:r>
              <w:rPr>
                <w:sz w:val="19"/>
                <w:szCs w:val="19"/>
              </w:rPr>
              <w:t xml:space="preserve">Acusaban a los refugiados de ser comunistas</w:t>
            </w:r>
          </w:p>
          <w:p>
            <w:pPr>
              <w:spacing w:after="60"/>
            </w:pPr>
            <w:r>
              <w:rPr>
                <w:b/>
                <w:bCs/>
                <w:sz w:val="19"/>
                <w:szCs w:val="19"/>
              </w:rPr>
              <w:t xml:space="preserve">OR</w:t>
            </w:r>
          </w:p>
          <w:p>
            <w:pPr>
              <w:spacing w:after="60"/>
            </w:pPr>
            <w:r>
              <w:rPr>
                <w:sz w:val="19"/>
                <w:szCs w:val="19"/>
              </w:rPr>
              <w:t xml:space="preserve">Decían que quitaban el trabajo a los mexicanos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No estaban contentos con los refugiados</w:t>
            </w:r>
          </w:p>
          <w:p>
            <w:pPr>
              <w:spacing w:after="60"/>
            </w:pPr>
            <w:r>
              <w:rPr>
                <w:sz w:val="19"/>
                <w:szCs w:val="19"/>
              </w:rPr>
              <w:t xml:space="preserve">Los veían como comunistas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Periódicos conservadores (no idea of what they said)</w:t>
            </w:r>
          </w:p>
          <w:p>
            <w:pPr>
              <w:spacing w:after="60"/>
            </w:pPr>
            <w:r>
              <w:rPr>
                <w:sz w:val="19"/>
                <w:szCs w:val="19"/>
              </w:rPr>
              <w:t xml:space="preserve">Comunistas (single word)</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4(b)(i)</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The exiles did not unpack because they thought their stay would be short / Franco would fall soon.</w:t>
            </w:r>
          </w:p>
          <w:p>
            <w:pPr>
              <w:spacing w:after="60"/>
            </w:pPr>
            <w:r>
              <w:rPr>
                <w:sz w:val="19"/>
                <w:szCs w:val="19"/>
              </w:rPr>
              <w:t xml:space="preserve">Arturo — las maletas:</w:t>
            </w:r>
          </w:p>
          <w:p>
            <w:pPr>
              <w:spacing w:after="60"/>
            </w:pPr>
            <w:r>
              <w:rPr>
                <w:sz w:val="19"/>
                <w:szCs w:val="19"/>
              </w:rPr>
              <w:t xml:space="preserve">No las deshicieron porque pensaban volver pronto (a España)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Pensaban que Franco caería pronto y no deshicieron las maletas</w:t>
            </w:r>
          </w:p>
          <w:p>
            <w:pPr>
              <w:spacing w:after="60"/>
            </w:pPr>
            <w:r>
              <w:rPr>
                <w:sz w:val="19"/>
                <w:szCs w:val="19"/>
              </w:rPr>
              <w:t xml:space="preserve">Creían que su estancia sería corta</w:t>
            </w:r>
          </w:p>
          <w:p>
            <w:pPr>
              <w:spacing w:after="60"/>
            </w:pPr>
            <w:r>
              <w:rPr>
                <w:sz w:val="19"/>
                <w:szCs w:val="19"/>
              </w:rPr>
              <w:t xml:space="preserve">No deshicieron las maletas (durante años)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Tenían maletas (no idea)</w:t>
            </w:r>
          </w:p>
          <w:p>
            <w:pPr>
              <w:spacing w:after="60"/>
            </w:pPr>
            <w:r>
              <w:rPr>
                <w:sz w:val="19"/>
                <w:szCs w:val="19"/>
              </w:rPr>
              <w:t xml:space="preserve">Deshicieron las maletas (opposite)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4(b)(i)</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They grew up between two worlds / never felt fully Spanish or Mexican.</w:t>
            </w:r>
          </w:p>
          <w:p>
            <w:pPr>
              <w:spacing w:after="60"/>
            </w:pPr>
            <w:r>
              <w:rPr>
                <w:sz w:val="19"/>
                <w:szCs w:val="19"/>
              </w:rPr>
              <w:t xml:space="preserve">Arturo — los hijos de los exiliados:</w:t>
            </w:r>
          </w:p>
          <w:p>
            <w:pPr>
              <w:spacing w:after="60"/>
            </w:pPr>
            <w:r>
              <w:rPr>
                <w:sz w:val="19"/>
                <w:szCs w:val="19"/>
              </w:rPr>
              <w:t xml:space="preserve">Crecieron entre dos mundos / dos culturas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No se sentían ni españoles ni mexicanos</w:t>
            </w:r>
          </w:p>
          <w:p>
            <w:pPr>
              <w:spacing w:after="60"/>
            </w:pPr>
            <w:r>
              <w:rPr>
                <w:sz w:val="19"/>
                <w:szCs w:val="19"/>
              </w:rPr>
              <w:t xml:space="preserve">En casa hablaban de España y en la escuela cantaban el himno mexicano</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Cantaban el himno mexicano (only half: no idea of two worlds)</w:t>
            </w:r>
          </w:p>
          <w:p>
            <w:pPr>
              <w:spacing w:after="60"/>
            </w:pPr>
            <w:r>
              <w:rPr>
                <w:sz w:val="19"/>
                <w:szCs w:val="19"/>
              </w:rPr>
              <w:t xml:space="preserve">Eran mexicanos (wrong)</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4(b)(ii)</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He never talked about the war because it hurt him too much.</w:t>
            </w:r>
          </w:p>
          <w:p>
            <w:pPr>
              <w:spacing w:after="60"/>
            </w:pPr>
            <w:r>
              <w:rPr>
                <w:sz w:val="19"/>
                <w:szCs w:val="19"/>
              </w:rPr>
              <w:t xml:space="preserve">Elena — su abuelo y la guerra:</w:t>
            </w:r>
          </w:p>
          <w:p>
            <w:pPr>
              <w:spacing w:after="60"/>
            </w:pPr>
            <w:r>
              <w:rPr>
                <w:sz w:val="19"/>
                <w:szCs w:val="19"/>
              </w:rPr>
              <w:t xml:space="preserve">Nunca hablaba de la guerra</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No quería hablar de la guerra porque le dolía (demasiado)</w:t>
            </w:r>
          </w:p>
          <w:p>
            <w:pPr>
              <w:spacing w:after="60"/>
            </w:pPr>
            <w:r>
              <w:rPr>
                <w:sz w:val="19"/>
                <w:szCs w:val="19"/>
              </w:rPr>
              <w:t xml:space="preserve">Le contaba muy poco</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Era maestro en Tarragona (not about the war)</w:t>
            </w:r>
          </w:p>
          <w:p>
            <w:pPr>
              <w:spacing w:after="60"/>
            </w:pPr>
            <w:r>
              <w:rPr>
                <w:sz w:val="19"/>
                <w:szCs w:val="19"/>
              </w:rPr>
              <w:t xml:space="preserve">Le dolía (no subject / no reference to the war)</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4(b)(ii)</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After his death she found letters he wrote to his mother (who stayed in Spain) and never dared to send.</w:t>
            </w:r>
          </w:p>
          <w:p>
            <w:pPr>
              <w:spacing w:after="60"/>
            </w:pPr>
            <w:r>
              <w:rPr>
                <w:sz w:val="19"/>
                <w:szCs w:val="19"/>
              </w:rPr>
              <w:t xml:space="preserve">Elena — las cartas:</w:t>
            </w:r>
          </w:p>
          <w:p>
            <w:pPr>
              <w:spacing w:after="60"/>
            </w:pPr>
            <w:r>
              <w:rPr>
                <w:sz w:val="19"/>
                <w:szCs w:val="19"/>
              </w:rPr>
              <w:t xml:space="preserve">Nunca se atrevió a enviar las cartas (a su madre)</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Las encontró después de su muerte</w:t>
            </w:r>
          </w:p>
          <w:p>
            <w:pPr>
              <w:spacing w:after="60"/>
            </w:pPr>
            <w:r>
              <w:rPr>
                <w:sz w:val="19"/>
                <w:szCs w:val="19"/>
              </w:rPr>
              <w:t xml:space="preserve">Escribió cartas a su madre que nunca envió</w:t>
            </w:r>
          </w:p>
          <w:p>
            <w:pPr>
              <w:spacing w:after="60"/>
            </w:pPr>
            <w:r>
              <w:rPr>
                <w:sz w:val="19"/>
                <w:szCs w:val="19"/>
              </w:rPr>
              <w:t xml:space="preserve">Las ha donado a la exposición</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Escribió a su abuela (misunderstood: to his mother)</w:t>
            </w:r>
          </w:p>
          <w:p>
            <w:pPr>
              <w:spacing w:after="60"/>
            </w:pPr>
            <w:r>
              <w:rPr>
                <w:sz w:val="19"/>
                <w:szCs w:val="19"/>
              </w:rPr>
              <w:t xml:space="preserve">Envió cartas a su madre (opposite)</w:t>
            </w:r>
          </w:p>
          <w:p>
            <w:pPr>
              <w:spacing w:after="60"/>
            </w:pPr>
            <w:r>
              <w:rPr>
                <w:sz w:val="19"/>
                <w:szCs w:val="19"/>
              </w:rPr>
              <w:t xml:space="preserve">Una caja con cartas (no verb, no idea)</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4(b)(ii)</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He went back after Franco died (1975) but stayed only two weeks: his village no longer felt like his.</w:t>
            </w:r>
          </w:p>
          <w:p>
            <w:pPr>
              <w:spacing w:after="60"/>
            </w:pPr>
            <w:r>
              <w:rPr>
                <w:sz w:val="19"/>
                <w:szCs w:val="19"/>
              </w:rPr>
              <w:t xml:space="preserve">Elena — la vuelta a España:</w:t>
            </w:r>
          </w:p>
          <w:p>
            <w:pPr>
              <w:spacing w:after="60"/>
            </w:pPr>
            <w:r>
              <w:rPr>
                <w:sz w:val="19"/>
                <w:szCs w:val="19"/>
              </w:rPr>
              <w:t xml:space="preserve">Solo se quedó dos semanas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Volvió en 1975 / tras la muerte de Franco, pero no se quedó</w:t>
            </w:r>
          </w:p>
          <w:p>
            <w:pPr>
              <w:spacing w:after="60"/>
            </w:pPr>
            <w:r>
              <w:rPr>
                <w:sz w:val="19"/>
                <w:szCs w:val="19"/>
              </w:rPr>
              <w:t xml:space="preserve">Su pueblo ya no era su pueblo / ya no lo reconocía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Volvió a España (on its own: not enough)</w:t>
            </w:r>
          </w:p>
          <w:p>
            <w:pPr>
              <w:spacing w:after="60"/>
            </w:pPr>
            <w:r>
              <w:rPr>
                <w:sz w:val="19"/>
                <w:szCs w:val="19"/>
              </w:rPr>
              <w:t xml:space="preserve">Se quedó dos meses (wrong detail)</w:t>
            </w:r>
          </w:p>
          <w:p>
            <w:pPr>
              <w:spacing w:after="60"/>
            </w:pPr>
            <w:r>
              <w:rPr>
                <w:sz w:val="19"/>
                <w:szCs w:val="19"/>
              </w:rPr>
              <w:t xml:space="preserve">Mi pueblo ya no era mi pueblo (first person)</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bl>
    <w:p>
      <w:pPr>
        <w:spacing w:before="160"/>
        <w:jc w:val="right"/>
      </w:pPr>
      <w:r>
        <w:rPr>
          <w:b/>
          <w:bCs/>
        </w:rPr>
        <w:t xml:space="preserve">(Total = 12 marks)</w:t>
      </w:r>
    </w:p>
    <w:p>
      <w:r>
        <w:br w:type="page"/>
      </w:r>
    </w:p>
    <w:p>
      <w:pPr>
        <w:spacing w:after="120"/>
        <w:rPr>
          <w:b/>
          <w:bCs/>
          <w:sz w:val="26"/>
          <w:szCs w:val="26"/>
        </w:rPr>
      </w:pPr>
      <w:r>
        <w:rPr>
          <w:b/>
          <w:bCs/>
          <w:sz w:val="26"/>
          <w:szCs w:val="26"/>
        </w:rPr>
        <w:t xml:space="preserve">Listening Practice 5: Treintañeros en casa</w:t>
      </w:r>
    </w:p>
    <w:p>
      <w:pPr>
        <w:spacing w:after="40"/>
        <w:rPr>
          <w:i/>
          <w:iCs/>
          <w:color w:val="444444"/>
          <w:sz w:val="20"/>
          <w:szCs w:val="20"/>
        </w:rPr>
      </w:pPr>
      <w:r>
        <w:rPr>
          <w:i/>
          <w:iCs/>
          <w:color w:val="444444"/>
          <w:sz w:val="20"/>
          <w:szCs w:val="20"/>
        </w:rPr>
        <w:t xml:space="preserve">Tema 1: La evolución de la sociedad española (la familia, el mundo laboral)</w:t>
      </w:r>
    </w:p>
    <w:p>
      <w:pPr>
        <w:spacing w:after="120"/>
        <w:rPr>
          <w:i/>
          <w:iCs/>
          <w:color w:val="444444"/>
          <w:sz w:val="20"/>
          <w:szCs w:val="20"/>
        </w:rPr>
      </w:pPr>
      <w:r>
        <w:rPr>
          <w:i/>
          <w:iCs/>
          <w:color w:val="444444"/>
          <w:sz w:val="20"/>
          <w:szCs w:val="20"/>
        </w:rPr>
        <w:t xml:space="preserve">Question 4 format: (a) open questions (6 marks) + (b) guided summary (6 marks)</w:t>
      </w:r>
    </w:p>
    <w:p>
      <w:pPr>
        <w:spacing w:after="120" w:before="200"/>
        <w:rPr>
          <w:b/>
          <w:bCs/>
        </w:rPr>
      </w:pPr>
      <w:r>
        <w:rPr>
          <w:b/>
          <w:bCs/>
        </w:rPr>
        <w:t xml:space="preserve">Texto 4(a) – Treintañeros en casa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50"/>
        <w:gridCol w:w="2950"/>
        <w:gridCol w:w="2500"/>
        <w:gridCol w:w="2338"/>
        <w:gridCol w:w="800"/>
      </w:tblGrid>
      <w:tr>
        <w:trPr>
          <w:tblHeader/>
        </w:trPr>
        <w:tc>
          <w:tcPr>
            <w:tcW w:type="dxa" w:w="10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29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25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Accept</w:t>
            </w:r>
          </w:p>
        </w:tc>
        <w:tc>
          <w:tcPr>
            <w:tcW w:type="dxa" w:w="23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Reject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4(a) (i)</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Twenty years ago: just over a third. Now: more than half. Both states are needed.</w:t>
            </w:r>
          </w:p>
          <w:p>
            <w:pPr>
              <w:spacing w:after="60"/>
            </w:pPr>
            <w:r>
              <w:rPr>
                <w:sz w:val="19"/>
                <w:szCs w:val="19"/>
              </w:rPr>
              <w:t xml:space="preserve">Hace veinte años era poco más de un tercio (1)</w:t>
            </w:r>
          </w:p>
          <w:p>
            <w:pPr>
              <w:spacing w:after="60"/>
            </w:pPr>
            <w:r>
              <w:rPr>
                <w:b/>
                <w:bCs/>
                <w:sz w:val="19"/>
                <w:szCs w:val="19"/>
              </w:rPr>
              <w:t xml:space="preserve">AND</w:t>
            </w:r>
          </w:p>
          <w:p>
            <w:pPr>
              <w:spacing w:after="60"/>
            </w:pPr>
            <w:r>
              <w:rPr>
                <w:sz w:val="19"/>
                <w:szCs w:val="19"/>
              </w:rPr>
              <w:t xml:space="preserve">Hoy / ahora es más de la mitad (1)</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Antes (un poco más de) un tercio</w:t>
            </w:r>
          </w:p>
          <w:p>
            <w:pPr>
              <w:spacing w:after="60"/>
            </w:pPr>
            <w:r>
              <w:rPr>
                <w:sz w:val="19"/>
                <w:szCs w:val="19"/>
              </w:rPr>
              <w:t xml:space="preserve">Ahora la mayoría (de ellos)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Un tercio / la mitad (no time frame, no «más de»)</w:t>
            </w:r>
          </w:p>
          <w:p>
            <w:pPr>
              <w:spacing w:after="60"/>
            </w:pPr>
            <w:r>
              <w:rPr>
                <w:sz w:val="19"/>
                <w:szCs w:val="19"/>
              </w:rPr>
              <w:t xml:space="preserve">Ha aumentado (no detail: max 0)</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4(a) (ii)</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A young person on an average salary would have to spend (almost) 70 % of it on renting alone.</w:t>
            </w:r>
          </w:p>
          <w:p>
            <w:pPr>
              <w:spacing w:after="60"/>
            </w:pPr>
            <w:r>
              <w:rPr>
                <w:sz w:val="19"/>
                <w:szCs w:val="19"/>
              </w:rPr>
              <w:t xml:space="preserve">Es la parte del sueldo que un joven tendría que gastar en el alquiler</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Un joven tendría que dedicar casi el 70 % de su salario a pagar un alquiler</w:t>
            </w:r>
          </w:p>
          <w:p>
            <w:pPr>
              <w:spacing w:after="60"/>
            </w:pPr>
            <w:r>
              <w:rPr>
                <w:sz w:val="19"/>
                <w:szCs w:val="19"/>
              </w:rPr>
              <w:t xml:space="preserve">El alquiler costaría casi el 70 % del sueldo</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60 % / sesenta (misheard)</w:t>
            </w:r>
          </w:p>
          <w:p>
            <w:pPr>
              <w:spacing w:after="60"/>
            </w:pPr>
            <w:r>
              <w:rPr>
                <w:sz w:val="19"/>
                <w:szCs w:val="19"/>
              </w:rPr>
              <w:t xml:space="preserve">Los expertos recomiendan el 70 % (confused with the 30 %)</w:t>
            </w:r>
          </w:p>
          <w:p>
            <w:pPr>
              <w:spacing w:after="60"/>
            </w:pPr>
            <w:r>
              <w:rPr>
                <w:sz w:val="19"/>
                <w:szCs w:val="19"/>
              </w:rPr>
              <w:t xml:space="preserve">El precio de la vivienda (too general)</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4(a) (iii)</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Temporary contracts: without a permanent contract landlords will not rent to them / banks will not give them a mortgage.</w:t>
            </w:r>
          </w:p>
          <w:p>
            <w:pPr>
              <w:spacing w:after="60"/>
            </w:pPr>
            <w:r>
              <w:rPr>
                <w:sz w:val="19"/>
                <w:szCs w:val="19"/>
              </w:rPr>
              <w:t xml:space="preserve">Tienen contratos temporales / no tienen un contrato fijo</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Los propietarios no les alquilan un piso sin un contrato fijo</w:t>
            </w:r>
          </w:p>
          <w:p>
            <w:pPr>
              <w:spacing w:after="60"/>
            </w:pPr>
            <w:r>
              <w:rPr>
                <w:sz w:val="19"/>
                <w:szCs w:val="19"/>
              </w:rPr>
              <w:t xml:space="preserve">Los bancos no les dan una hipoteca</w:t>
            </w:r>
          </w:p>
          <w:p>
            <w:pPr>
              <w:spacing w:after="60"/>
            </w:pPr>
            <w:r>
              <w:rPr>
                <w:sz w:val="19"/>
                <w:szCs w:val="19"/>
              </w:rPr>
              <w:t xml:space="preserve">Encadenan contratos temporales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El precio de la vivienda / el alquiler (excluded by «Aparte de»)</w:t>
            </w:r>
          </w:p>
          <w:p>
            <w:pPr>
              <w:spacing w:after="60"/>
            </w:pPr>
            <w:r>
              <w:rPr>
                <w:sz w:val="19"/>
                <w:szCs w:val="19"/>
              </w:rPr>
              <w:t xml:space="preserve">Un contrato fijo (lift, says the opposite)</w:t>
            </w:r>
          </w:p>
          <w:p>
            <w:pPr>
              <w:spacing w:after="60"/>
            </w:pPr>
            <w:r>
              <w:rPr>
                <w:sz w:val="19"/>
                <w:szCs w:val="19"/>
              </w:rPr>
              <w:t xml:space="preserve">No es una cuestión de dinero (not a reason)</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4(a) (iv)</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Young people put off having children AND Spain already has one of the lowest birth rates in Europe.</w:t>
            </w:r>
          </w:p>
          <w:p>
            <w:pPr>
              <w:spacing w:after="60"/>
            </w:pPr>
            <w:r>
              <w:rPr>
                <w:sz w:val="19"/>
                <w:szCs w:val="19"/>
              </w:rPr>
              <w:t xml:space="preserve">Los jóvenes retrasan la decisión de tener hijos (1)</w:t>
            </w:r>
          </w:p>
          <w:p>
            <w:pPr>
              <w:spacing w:after="60"/>
            </w:pPr>
            <w:r>
              <w:rPr>
                <w:b/>
                <w:bCs/>
                <w:sz w:val="19"/>
                <w:szCs w:val="19"/>
              </w:rPr>
              <w:t xml:space="preserve">AND</w:t>
            </w:r>
          </w:p>
          <w:p>
            <w:pPr>
              <w:spacing w:after="60"/>
            </w:pPr>
            <w:r>
              <w:rPr>
                <w:sz w:val="19"/>
                <w:szCs w:val="19"/>
              </w:rPr>
              <w:t xml:space="preserve">España ya tiene una de las tasas de natalidad más bajas de Europa (1)</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Tienen hijos más tarde</w:t>
            </w:r>
          </w:p>
          <w:p>
            <w:pPr>
              <w:spacing w:after="60"/>
            </w:pPr>
            <w:r>
              <w:rPr>
                <w:sz w:val="19"/>
                <w:szCs w:val="19"/>
              </w:rPr>
              <w:t xml:space="preserve">Nacen pocos niños en España</w:t>
            </w:r>
          </w:p>
          <w:p>
            <w:pPr>
              <w:spacing w:after="60"/>
            </w:pPr>
            <w:r>
              <w:rPr>
                <w:sz w:val="19"/>
                <w:szCs w:val="19"/>
              </w:rPr>
              <w:t xml:space="preserve">Allow «taza» only if «de natalidad» is present</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Tardan en emanciparse (the situation itself, not the concern)</w:t>
            </w:r>
          </w:p>
          <w:p>
            <w:pPr>
              <w:spacing w:after="60"/>
            </w:pPr>
            <w:r>
              <w:rPr>
                <w:sz w:val="19"/>
                <w:szCs w:val="19"/>
              </w:rPr>
              <w:t xml:space="preserve">Retrasan la decisión (no mention of children)</w:t>
            </w:r>
          </w:p>
          <w:p>
            <w:pPr>
              <w:spacing w:after="60"/>
            </w:pPr>
            <w:r>
              <w:rPr>
                <w:sz w:val="19"/>
                <w:szCs w:val="19"/>
              </w:rPr>
              <w:t xml:space="preserve">La tasa de natalidad (no idea of «low»)</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(2)</w:t>
            </w:r>
          </w:p>
        </w:tc>
      </w:tr>
    </w:tbl>
    <w:p>
      <w:pPr>
        <w:spacing w:after="120" w:before="200"/>
        <w:rPr>
          <w:b/>
          <w:bCs/>
        </w:rPr>
      </w:pPr>
      <w:r>
        <w:rPr>
          <w:b/>
          <w:bCs/>
        </w:rPr>
        <w:t xml:space="preserve">Texto 4(b) – Treintañeros en casa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50"/>
        <w:gridCol w:w="2950"/>
        <w:gridCol w:w="2500"/>
        <w:gridCol w:w="2338"/>
        <w:gridCol w:w="800"/>
      </w:tblGrid>
      <w:tr>
        <w:trPr>
          <w:tblHeader/>
        </w:trPr>
        <w:tc>
          <w:tcPr>
            <w:tcW w:type="dxa" w:w="10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Question</w:t>
            </w:r>
          </w:p>
        </w:tc>
        <w:tc>
          <w:tcPr>
            <w:tcW w:type="dxa" w:w="295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Answer</w:t>
            </w:r>
          </w:p>
        </w:tc>
        <w:tc>
          <w:tcPr>
            <w:tcW w:type="dxa" w:w="25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Accept</w:t>
            </w:r>
          </w:p>
        </w:tc>
        <w:tc>
          <w:tcPr>
            <w:tcW w:type="dxa" w:w="2338"/>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Reject</w:t>
            </w:r>
          </w:p>
        </w:tc>
        <w:tc>
          <w:tcPr>
            <w:tcW w:type="dxa" w:w="800"/>
            <w:tcBorders>
              <w:top w:val="single" w:color="999999" w:sz="4"/>
              <w:left w:val="single" w:color="999999" w:sz="4"/>
              <w:bottom w:val="single" w:color="999999" w:sz="4"/>
              <w:right w:val="single" w:color="999999" w:sz="4"/>
            </w:tcBorders>
            <w:shd w:fill="D9E2F3" w:color="auto" w:val="clear"/>
            <w:tcMar>
              <w:top w:type="dxa" w:w="80"/>
              <w:left w:type="dxa" w:w="100"/>
              <w:bottom w:type="dxa" w:w="80"/>
              <w:right w:type="dxa" w:w="100"/>
            </w:tcMar>
          </w:tcPr>
          <w:p>
            <w:pPr>
              <w:spacing w:after="60"/>
            </w:pPr>
            <w:r>
              <w:rPr>
                <w:b/>
                <w:bCs/>
                <w:sz w:val="19"/>
                <w:szCs w:val="19"/>
              </w:rPr>
              <w:t xml:space="preserve">Mark</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4(b)(i)</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She gets on well with her parents / she contributes (buys the shopping, helps look after her grandmother).</w:t>
            </w:r>
          </w:p>
          <w:p>
            <w:pPr>
              <w:spacing w:after="60"/>
            </w:pPr>
            <w:r>
              <w:rPr>
                <w:sz w:val="19"/>
                <w:szCs w:val="19"/>
              </w:rPr>
              <w:t xml:space="preserve">Nerea — la convivencia con su familia:</w:t>
            </w:r>
          </w:p>
          <w:p>
            <w:pPr>
              <w:spacing w:after="60"/>
            </w:pPr>
            <w:r>
              <w:rPr>
                <w:sz w:val="19"/>
                <w:szCs w:val="19"/>
              </w:rPr>
              <w:t xml:space="preserve">Se lleva (muy) bien con sus padres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Paga la compra una vez a la semana</w:t>
            </w:r>
          </w:p>
          <w:p>
            <w:pPr>
              <w:spacing w:after="60"/>
            </w:pPr>
            <w:r>
              <w:rPr>
                <w:sz w:val="19"/>
                <w:szCs w:val="19"/>
              </w:rPr>
              <w:t xml:space="preserve">Ayuda a cuidar a su abuela</w:t>
            </w:r>
          </w:p>
          <w:p>
            <w:pPr>
              <w:spacing w:after="60"/>
            </w:pPr>
            <w:r>
              <w:rPr>
                <w:sz w:val="19"/>
                <w:szCs w:val="19"/>
              </w:rPr>
              <w:t xml:space="preserve">Contribuye en casa</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Me llevo bien con mis padres (first person)</w:t>
            </w:r>
          </w:p>
          <w:p>
            <w:pPr>
              <w:spacing w:after="60"/>
            </w:pPr>
            <w:r>
              <w:rPr>
                <w:sz w:val="19"/>
                <w:szCs w:val="19"/>
              </w:rPr>
              <w:t xml:space="preserve">Su abuela vive con ellos (not about Nerea's experience)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4(b)(i)</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Lack of privacy: she has to ask permission to invite friends to dinner.</w:t>
            </w:r>
          </w:p>
          <w:p>
            <w:pPr>
              <w:spacing w:after="60"/>
            </w:pPr>
            <w:r>
              <w:rPr>
                <w:sz w:val="19"/>
                <w:szCs w:val="19"/>
              </w:rPr>
              <w:t xml:space="preserve">Nerea — lo que le resulta difícil:</w:t>
            </w:r>
          </w:p>
          <w:p>
            <w:pPr>
              <w:spacing w:after="60"/>
            </w:pPr>
            <w:r>
              <w:rPr>
                <w:sz w:val="19"/>
                <w:szCs w:val="19"/>
              </w:rPr>
              <w:t xml:space="preserve">La falta de intimidad</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Tiene que pedir permiso para invitar a sus amigos (a cenar)</w:t>
            </w:r>
          </w:p>
          <w:p>
            <w:pPr>
              <w:spacing w:after="60"/>
            </w:pPr>
            <w:r>
              <w:rPr>
                <w:sz w:val="19"/>
                <w:szCs w:val="19"/>
              </w:rPr>
              <w:t xml:space="preserve">No tiene intimidad</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Intimidad (single word / opposite meaning)</w:t>
            </w:r>
          </w:p>
          <w:p>
            <w:pPr>
              <w:spacing w:after="60"/>
            </w:pPr>
            <w:r>
              <w:rPr>
                <w:sz w:val="19"/>
                <w:szCs w:val="19"/>
              </w:rPr>
              <w:t xml:space="preserve">Invitar a sus amigos (no idea of difficulty)</w:t>
            </w:r>
          </w:p>
          <w:p>
            <w:pPr>
              <w:spacing w:after="60"/>
            </w:pPr>
            <w:r>
              <w:rPr>
                <w:sz w:val="19"/>
                <w:szCs w:val="19"/>
              </w:rPr>
              <w:t xml:space="preserve">Tengo que pedir permiso (first person)</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4(b)(i)</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Next year she wants to move into a shared flat with two friends (though she will save less).</w:t>
            </w:r>
          </w:p>
          <w:p>
            <w:pPr>
              <w:spacing w:after="60"/>
            </w:pPr>
            <w:r>
              <w:rPr>
                <w:sz w:val="19"/>
                <w:szCs w:val="19"/>
              </w:rPr>
              <w:t xml:space="preserve">Nerea — sus planes para el futuro:</w:t>
            </w:r>
          </w:p>
          <w:p>
            <w:pPr>
              <w:spacing w:after="60"/>
            </w:pPr>
            <w:r>
              <w:rPr>
                <w:sz w:val="19"/>
                <w:szCs w:val="19"/>
              </w:rPr>
              <w:t xml:space="preserve">Irse a un piso compartido (con dos amigas) el año que viene</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Quiere compartir piso con dos amigas</w:t>
            </w:r>
          </w:p>
          <w:p>
            <w:pPr>
              <w:spacing w:after="60"/>
            </w:pPr>
            <w:r>
              <w:rPr>
                <w:sz w:val="19"/>
                <w:szCs w:val="19"/>
              </w:rPr>
              <w:t xml:space="preserve">Se va a ir de casa el próximo año</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Ahorrar mucho (opposite)</w:t>
            </w:r>
          </w:p>
          <w:p>
            <w:pPr>
              <w:spacing w:after="60"/>
            </w:pPr>
            <w:r>
              <w:rPr>
                <w:sz w:val="19"/>
                <w:szCs w:val="19"/>
              </w:rPr>
              <w:t xml:space="preserve">Un piso compartido (no verb)</w:t>
            </w:r>
          </w:p>
          <w:p>
            <w:pPr>
              <w:spacing w:after="60"/>
            </w:pPr>
            <w:r>
              <w:rPr>
                <w:sz w:val="19"/>
                <w:szCs w:val="19"/>
              </w:rPr>
              <w:t xml:space="preserve">Me voy a un piso… (first person)</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4(b)(ii)</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In the Nordic countries young people leave home around 20 / the State gives rent support early; in Spain help comes late and is scarce.</w:t>
            </w:r>
          </w:p>
          <w:p>
            <w:pPr>
              <w:spacing w:after="60"/>
            </w:pPr>
            <w:r>
              <w:rPr>
                <w:sz w:val="19"/>
                <w:szCs w:val="19"/>
              </w:rPr>
              <w:t xml:space="preserve">Julián — la comparación con otros países:</w:t>
            </w:r>
          </w:p>
          <w:p>
            <w:pPr>
              <w:spacing w:after="60"/>
            </w:pPr>
            <w:r>
              <w:rPr>
                <w:sz w:val="19"/>
                <w:szCs w:val="19"/>
              </w:rPr>
              <w:t xml:space="preserve">En los países nórdicos los jóvenes se van de casa antes / hacia los veinte años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En el sur de Europa se van más tarde que en el norte</w:t>
            </w:r>
          </w:p>
          <w:p>
            <w:pPr>
              <w:spacing w:after="60"/>
            </w:pPr>
            <w:r>
              <w:rPr>
                <w:sz w:val="19"/>
                <w:szCs w:val="19"/>
              </w:rPr>
              <w:t xml:space="preserve">En los países nórdicos hay ayudas para el alquiler (y aquí son escasas)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Nos hemos ido de casa más tarde (first person / unclear who)</w:t>
            </w:r>
          </w:p>
          <w:p>
            <w:pPr>
              <w:spacing w:after="60"/>
            </w:pPr>
            <w:r>
              <w:rPr>
                <w:sz w:val="19"/>
                <w:szCs w:val="19"/>
              </w:rPr>
              <w:t xml:space="preserve">No hemos ido de casa (misheard «nos»)</w:t>
            </w:r>
          </w:p>
          <w:p>
            <w:pPr>
              <w:spacing w:after="60"/>
            </w:pPr>
            <w:r>
              <w:rPr>
                <w:sz w:val="19"/>
                <w:szCs w:val="19"/>
              </w:rPr>
              <w:t xml:space="preserve">Los países nórdicos (no idea)</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4(b)(ii)</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The family is a safety net: in the 2008 crisis parents and grandparents supported young people who lost their jobs.</w:t>
            </w:r>
          </w:p>
          <w:p>
            <w:pPr>
              <w:spacing w:after="60"/>
            </w:pPr>
            <w:r>
              <w:rPr>
                <w:sz w:val="19"/>
                <w:szCs w:val="19"/>
              </w:rPr>
              <w:t xml:space="preserve">Julián — el papel de la familia:</w:t>
            </w:r>
          </w:p>
          <w:p>
            <w:pPr>
              <w:spacing w:after="60"/>
            </w:pPr>
            <w:r>
              <w:rPr>
                <w:sz w:val="19"/>
                <w:szCs w:val="19"/>
              </w:rPr>
              <w:t xml:space="preserve">Funciona como una red de seguridad</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Los padres y abuelos mantuvieron a los jóvenes en paro durante la crisis (de 2008)</w:t>
            </w:r>
          </w:p>
          <w:p>
            <w:pPr>
              <w:spacing w:after="60"/>
            </w:pPr>
            <w:r>
              <w:rPr>
                <w:sz w:val="19"/>
                <w:szCs w:val="19"/>
              </w:rPr>
              <w:t xml:space="preserve">Ayuda a los jóvenes en momentos difíciles</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La crisis de 2008 (no idea of the family's role)</w:t>
            </w:r>
          </w:p>
          <w:p>
            <w:pPr>
              <w:spacing w:after="60"/>
            </w:pPr>
            <w:r>
              <w:rPr>
                <w:sz w:val="19"/>
                <w:szCs w:val="19"/>
              </w:rPr>
              <w:t xml:space="preserve">Es negativa (opposite)</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r>
        <w:trPr>
          <w:cantSplit/>
        </w:trPr>
        <w:tc>
          <w:tcPr>
            <w:tcW w:type="dxa" w:w="10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4(b)(ii)</w:t>
            </w:r>
          </w:p>
        </w:tc>
        <w:tc>
          <w:tcPr>
            <w:tcW w:type="dxa" w:w="295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i/>
                <w:iCs/>
                <w:color w:val="444444"/>
                <w:sz w:val="19"/>
                <w:szCs w:val="19"/>
              </w:rPr>
              <w:t xml:space="preserve">Key idea: Build public rental housing in city centres (where the jobs are), not on the outskirts.</w:t>
            </w:r>
          </w:p>
          <w:p>
            <w:pPr>
              <w:spacing w:after="60"/>
            </w:pPr>
            <w:r>
              <w:rPr>
                <w:sz w:val="19"/>
                <w:szCs w:val="19"/>
              </w:rPr>
              <w:t xml:space="preserve">Julián — su propuesta:</w:t>
            </w:r>
          </w:p>
          <w:p>
            <w:pPr>
              <w:spacing w:after="60"/>
            </w:pPr>
            <w:r>
              <w:rPr>
                <w:sz w:val="19"/>
                <w:szCs w:val="19"/>
              </w:rPr>
              <w:t xml:space="preserve">Construir vivienda pública de alquiler (en el centro de las ciudades)</w:t>
            </w:r>
          </w:p>
        </w:tc>
        <w:tc>
          <w:tcPr>
            <w:tcW w:type="dxa" w:w="25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Más pisos públicos para alquilar en el centro</w:t>
            </w:r>
          </w:p>
          <w:p>
            <w:pPr>
              <w:spacing w:after="60"/>
            </w:pPr>
            <w:r>
              <w:rPr>
                <w:sz w:val="19"/>
                <w:szCs w:val="19"/>
              </w:rPr>
              <w:t xml:space="preserve">Vivienda social en el centro, donde está el trabajo</w:t>
            </w:r>
          </w:p>
        </w:tc>
        <w:tc>
          <w:tcPr>
            <w:tcW w:type="dxa" w:w="2338"/>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sz w:val="19"/>
                <w:szCs w:val="19"/>
              </w:rPr>
              <w:t xml:space="preserve">Construir vivienda en las afueras (opposite)</w:t>
            </w:r>
          </w:p>
          <w:p>
            <w:pPr>
              <w:spacing w:after="60"/>
            </w:pPr>
            <w:r>
              <w:rPr>
                <w:sz w:val="19"/>
                <w:szCs w:val="19"/>
              </w:rPr>
              <w:t xml:space="preserve">Vivienda (single word)</w:t>
            </w:r>
          </w:p>
          <w:p>
            <w:pPr>
              <w:spacing w:after="60"/>
            </w:pPr>
            <w:r>
              <w:rPr>
                <w:sz w:val="19"/>
                <w:szCs w:val="19"/>
              </w:rPr>
              <w:t xml:space="preserve">Lo que yo propongo… (first person lift)</w:t>
            </w:r>
          </w:p>
        </w:tc>
        <w:tc>
          <w:tcPr>
            <w:tcW w:type="dxa" w:w="800"/>
            <w:tcBorders>
              <w:top w:val="single" w:color="999999" w:sz="4"/>
              <w:left w:val="single" w:color="999999" w:sz="4"/>
              <w:bottom w:val="single" w:color="999999" w:sz="4"/>
              <w:right w:val="single" w:color="999999" w:sz="4"/>
            </w:tcBorders>
            <w:tcMar>
              <w:top w:type="dxa" w:w="80"/>
              <w:left w:type="dxa" w:w="100"/>
              <w:bottom w:type="dxa" w:w="80"/>
              <w:right w:type="dxa" w:w="100"/>
            </w:tcMar>
          </w:tcPr>
          <w:p>
            <w:pPr>
              <w:spacing w:after="60"/>
            </w:pPr>
            <w:r>
              <w:rPr>
                <w:b/>
                <w:bCs/>
                <w:sz w:val="19"/>
                <w:szCs w:val="19"/>
              </w:rPr>
              <w:t xml:space="preserve">(1)</w:t>
            </w:r>
          </w:p>
        </w:tc>
      </w:tr>
    </w:tbl>
    <w:p>
      <w:pPr>
        <w:spacing w:before="160"/>
        <w:jc w:val="right"/>
      </w:pPr>
      <w:r>
        <w:rPr>
          <w:b/>
          <w:bCs/>
        </w:rPr>
        <w:t xml:space="preserve">(Total = 12 marks)</w:t>
      </w:r>
    </w:p>
    <w:p>
      <w:r>
        <w:br w:type="page"/>
      </w:r>
    </w:p>
    <w:p>
      <w:pPr>
        <w:spacing w:after="200"/>
        <w:rPr>
          <w:b/>
          <w:bCs/>
          <w:sz w:val="28"/>
          <w:szCs w:val="28"/>
        </w:rPr>
      </w:pPr>
      <w:r>
        <w:rPr>
          <w:b/>
          <w:bCs/>
          <w:sz w:val="28"/>
          <w:szCs w:val="28"/>
        </w:rPr>
        <w:t xml:space="preserve">Transcripts</w:t>
      </w:r>
    </w:p>
    <w:p>
      <w:pPr>
        <w:spacing w:after="80" w:before="240"/>
        <w:rPr>
          <w:b/>
          <w:bCs/>
          <w:sz w:val="24"/>
          <w:szCs w:val="24"/>
        </w:rPr>
      </w:pPr>
      <w:r>
        <w:rPr>
          <w:b/>
          <w:bCs/>
          <w:sz w:val="24"/>
          <w:szCs w:val="24"/>
        </w:rPr>
        <w:t xml:space="preserve">Listening Practice 1</w:t>
      </w:r>
    </w:p>
    <w:p>
      <w:pPr>
        <w:spacing w:after="80" w:before="120"/>
        <w:rPr>
          <w:b/>
          <w:bCs/>
        </w:rPr>
      </w:pPr>
      <w:r>
        <w:rPr>
          <w:b/>
          <w:bCs/>
        </w:rPr>
        <w:t xml:space="preserve">Texto 1 – Recuerdos de la Movida</w:t>
      </w:r>
    </w:p>
    <w:p>
      <w:pPr>
        <w:spacing w:after="100" w:line="290"/>
      </w:pPr>
      <w:r>
        <w:rPr>
          <w:b/>
          <w:bCs/>
        </w:rPr>
        <w:t xml:space="preserve">F1: </w:t>
      </w:r>
      <w:r>
        <w:t xml:space="preserve">Tenía diecisiete años cuando murió Franco y veintidós cuando empezó lo que ahora llamamos la Movida. Yo vivía en un barrio obrero del sur de Madrid, y los sábados cogía el metro hasta Malasaña, que entonces era un barrio bastante abandonado, con pisos viejos y alquileres muy baratos. Precisamente por eso se llenó de artistas, músicos y fotógrafos jóvenes. Lo que más recuerdo es la sensación de libertad. Durante cuarenta años nos habían dicho cómo vestir, qué leer y qué pensar, y de repente podías teñirte el pelo de verde y nadie te detenía por la calle. Bueno, mi padre no estaba muy contento, la verdad. Mucha gente cree que la Movida fue solo fiesta y música, pero no es así. También hubo cine, moda, cómics y revistas hechas a mano que se vendían en el Rastro los domingos. Yo misma hacía fotos para una de esas revistas, aunque nunca cobré ni una peseta. Hoy algunos dicen que se ha exagerado su importancia. Yo no estoy de acuerdo: para mi generación, fue la primera vez que sentimos que la cultura también era nuestra.</w:t>
      </w:r>
    </w:p>
    <w:p>
      <w:pPr>
        <w:spacing w:after="80" w:before="240"/>
        <w:rPr>
          <w:b/>
          <w:bCs/>
          <w:sz w:val="24"/>
          <w:szCs w:val="24"/>
        </w:rPr>
      </w:pPr>
      <w:r>
        <w:rPr>
          <w:b/>
          <w:bCs/>
          <w:sz w:val="24"/>
          <w:szCs w:val="24"/>
        </w:rPr>
        <w:t xml:space="preserve">Listening Practice 2</w:t>
      </w:r>
    </w:p>
    <w:p>
      <w:pPr>
        <w:spacing w:after="80" w:before="120"/>
        <w:rPr>
          <w:b/>
          <w:bCs/>
        </w:rPr>
      </w:pPr>
      <w:r>
        <w:rPr>
          <w:b/>
          <w:bCs/>
        </w:rPr>
        <w:t xml:space="preserve">Texto 2 – Una fiesta que crece</w:t>
      </w:r>
    </w:p>
    <w:p>
      <w:pPr>
        <w:spacing w:after="100" w:line="290"/>
      </w:pPr>
      <w:r>
        <w:rPr>
          <w:b/>
          <w:bCs/>
        </w:rPr>
        <w:t xml:space="preserve">M1: </w:t>
      </w:r>
      <w:r>
        <w:t xml:space="preserve">Estamos en San Miguel de las Flores, un pueblo de Michoacán que cada año, a principios de noviembre, se llena de velas, calaveras de azúcar y flores de cempasúchil para celebrar el Día de Muertos. Hace diez años, la fiesta la celebraban casi exclusivamente los vecinos del pueblo. Hoy llegan autobuses llenos de turistas de la capital e incluso del extranjero. Este año, las autoridades municipales esperan a más de treinta mil visitantes, en un pueblo que apenas tiene cuatro mil habitantes. Para las familias, sin embargo, el día sigue siendo muy íntimo: limpian las tumbas, preparan altares con la comida favorita del difunto y pasan la noche en el cementerio. Hablamos con Guadalupe Ramírez, organizadora de la fiesta.</w:t>
      </w:r>
    </w:p>
    <w:p>
      <w:pPr>
        <w:spacing w:after="100" w:line="290"/>
      </w:pPr>
      <w:r>
        <w:rPr>
          <w:b/>
          <w:bCs/>
        </w:rPr>
        <w:t xml:space="preserve">F1: </w:t>
      </w:r>
      <w:r>
        <w:t xml:space="preserve">Nos alegra mucho que venga gente de fuera, porque el turismo nos ha permitido arreglar la plaza y abrir dos hostales. Pero hace dos años vimos a turistas haciendo fotos con flash encima de las tumbas, mientras las familias rezaban. Por eso, desde el año pasado, los visitantes solo pueden entrar al cementerio acompañados de un guía del pueblo. El cementerio no es un parque temático.</w:t>
      </w:r>
    </w:p>
    <w:p>
      <w:pPr>
        <w:spacing w:after="80" w:before="240"/>
        <w:rPr>
          <w:b/>
          <w:bCs/>
          <w:sz w:val="24"/>
          <w:szCs w:val="24"/>
        </w:rPr>
      </w:pPr>
      <w:r>
        <w:rPr>
          <w:b/>
          <w:bCs/>
          <w:sz w:val="24"/>
          <w:szCs w:val="24"/>
        </w:rPr>
        <w:t xml:space="preserve">Listening Practice 3</w:t>
      </w:r>
    </w:p>
    <w:p>
      <w:pPr>
        <w:spacing w:after="80" w:before="120"/>
        <w:rPr>
          <w:b/>
          <w:bCs/>
        </w:rPr>
      </w:pPr>
      <w:r>
        <w:rPr>
          <w:b/>
          <w:bCs/>
        </w:rPr>
        <w:t xml:space="preserve">Texto 3 – Tender puentes</w:t>
      </w:r>
    </w:p>
    <w:p>
      <w:pPr>
        <w:spacing w:after="100" w:line="290"/>
      </w:pPr>
      <w:r>
        <w:rPr>
          <w:b/>
          <w:bCs/>
        </w:rPr>
        <w:t xml:space="preserve">M1: </w:t>
      </w:r>
      <w:r>
        <w:t xml:space="preserve">Buenas tardes. Hoy nos acompaña Lucía Herrera, mexicana, que lleva casi quince años en Valencia y trabaja como mediadora intercultural en un centro de salud. Lucía, ¿cómo fueron tus primeros meses en España?</w:t>
      </w:r>
    </w:p>
    <w:p>
      <w:pPr>
        <w:spacing w:after="100" w:line="290"/>
      </w:pPr>
      <w:r>
        <w:rPr>
          <w:b/>
          <w:bCs/>
        </w:rPr>
        <w:t xml:space="preserve">F1: </w:t>
      </w:r>
      <w:r>
        <w:t xml:space="preserve">Pues, la verdad, más duros de lo que esperaba. En México yo era enfermera, pero aquí mi título no valía nada hasta que lo homologaran, y eso tardó casi tres años. Mientras tanto trabajé cuidando a una señora mayor, de noche, y los fines de semana limpiaba oficinas. Echaba muchísimo de menos a mi familia. Hablábamos por videollamada, pero con la diferencia horaria, cuando yo terminaba de trabajar, ellos estaban comiendo.</w:t>
      </w:r>
    </w:p>
    <w:p>
      <w:pPr>
        <w:spacing w:after="100" w:line="290"/>
      </w:pPr>
      <w:r>
        <w:rPr>
          <w:b/>
          <w:bCs/>
        </w:rPr>
        <w:t xml:space="preserve">M1: </w:t>
      </w:r>
      <w:r>
        <w:t xml:space="preserve">¿Y cómo llegaste a la mediación?</w:t>
      </w:r>
    </w:p>
    <w:p>
      <w:pPr>
        <w:spacing w:after="100" w:line="290"/>
      </w:pPr>
      <w:r>
        <w:rPr>
          <w:b/>
          <w:bCs/>
        </w:rPr>
        <w:t xml:space="preserve">F1: </w:t>
      </w:r>
      <w:r>
        <w:t xml:space="preserve">Por casualidad. Una vecina marroquí tenía que ir al médico con su bebé y no entendía nada de lo que le decían. Yo la acompañé, y el pediatra me dijo: «Oye, ¿por qué no te formas como mediadora?». Hice un curso de seis meses que me pagó una asociación del barrio, y desde entonces no he parado.</w:t>
      </w:r>
    </w:p>
    <w:p>
      <w:pPr>
        <w:spacing w:after="100" w:line="290"/>
      </w:pPr>
      <w:r>
        <w:rPr>
          <w:b/>
          <w:bCs/>
        </w:rPr>
        <w:t xml:space="preserve">M1: </w:t>
      </w:r>
      <w:r>
        <w:t xml:space="preserve">¿En qué consiste exactamente tu trabajo?</w:t>
      </w:r>
    </w:p>
    <w:p>
      <w:pPr>
        <w:spacing w:after="100" w:line="290"/>
      </w:pPr>
      <w:r>
        <w:rPr>
          <w:b/>
          <w:bCs/>
        </w:rPr>
        <w:t xml:space="preserve">F1: </w:t>
      </w:r>
      <w:r>
        <w:t xml:space="preserve">Mira, no se trata solo de traducir. Muchas veces el problema no es el idioma, sino la cultura. Por ejemplo, hay mujeres que no se sienten cómodas si las atiende un médico hombre, o familias que no entienden por qué tienen que pedir cita en vez de presentarse directamente. Yo explico las normas a los pacientes, pero también explico a los médicos lo que el paciente no se atreve a decir.</w:t>
      </w:r>
    </w:p>
    <w:p>
      <w:pPr>
        <w:spacing w:after="100" w:line="290"/>
      </w:pPr>
      <w:r>
        <w:rPr>
          <w:b/>
          <w:bCs/>
        </w:rPr>
        <w:t xml:space="preserve">M1: </w:t>
      </w:r>
      <w:r>
        <w:t xml:space="preserve">Hay quien dice que la mediación es un lujo que la sanidad pública no se puede permitir.</w:t>
      </w:r>
    </w:p>
    <w:p>
      <w:pPr>
        <w:spacing w:after="100" w:line="290"/>
      </w:pPr>
      <w:r>
        <w:rPr>
          <w:b/>
          <w:bCs/>
        </w:rPr>
        <w:t xml:space="preserve">F1: </w:t>
      </w:r>
      <w:r>
        <w:t xml:space="preserve">Yo diría lo contrario. Cuando un paciente no entiende su tratamiento, vuelve a urgencias una y otra vez, y eso cuesta mucho más. En nuestro centro, desde que hay mediadoras, las visitas a urgencias de estos pacientes han bajado casi a la mitad.</w:t>
      </w:r>
    </w:p>
    <w:p>
      <w:pPr>
        <w:spacing w:after="100" w:line="290"/>
      </w:pPr>
      <w:r>
        <w:rPr>
          <w:b/>
          <w:bCs/>
        </w:rPr>
        <w:t xml:space="preserve">M1: </w:t>
      </w:r>
      <w:r>
        <w:t xml:space="preserve">¿Y qué te gustaría cambiar?</w:t>
      </w:r>
    </w:p>
    <w:p>
      <w:pPr>
        <w:spacing w:after="100" w:line="290"/>
      </w:pPr>
      <w:r>
        <w:rPr>
          <w:b/>
          <w:bCs/>
        </w:rPr>
        <w:t xml:space="preserve">F1: </w:t>
      </w:r>
      <w:r>
        <w:t xml:space="preserve">Somos muy pocas. En todo el barrio somos dos mediadoras para más de sesenta nacionalidades. El próximo mes empieza un proyecto para formar a jóvenes del barrio que hablan árabe o wolof, y eso me hace mucha ilusión, porque nadie conoce mejor el barrio que ellos.</w:t>
      </w:r>
    </w:p>
    <w:p>
      <w:pPr>
        <w:spacing w:after="80" w:before="240"/>
        <w:rPr>
          <w:b/>
          <w:bCs/>
          <w:sz w:val="24"/>
          <w:szCs w:val="24"/>
        </w:rPr>
      </w:pPr>
      <w:r>
        <w:rPr>
          <w:b/>
          <w:bCs/>
          <w:sz w:val="24"/>
          <w:szCs w:val="24"/>
        </w:rPr>
        <w:t xml:space="preserve">Listening Practice 4</w:t>
      </w:r>
    </w:p>
    <w:p>
      <w:pPr>
        <w:spacing w:after="80" w:before="120"/>
        <w:rPr>
          <w:b/>
          <w:bCs/>
        </w:rPr>
      </w:pPr>
      <w:r>
        <w:rPr>
          <w:b/>
          <w:bCs/>
        </w:rPr>
        <w:t xml:space="preserve">Texto 4(a) – Maletas del exilio</w:t>
      </w:r>
    </w:p>
    <w:p>
      <w:pPr>
        <w:spacing w:after="100" w:line="290"/>
      </w:pPr>
      <w:r>
        <w:rPr>
          <w:b/>
          <w:bCs/>
        </w:rPr>
        <w:t xml:space="preserve">F1: </w:t>
      </w:r>
      <w:r>
        <w:t xml:space="preserve">En 1939, al terminar la Guerra Civil, casi medio millón de españoles cruzaron la frontera con Francia huyendo de las tropas de Franco. Muchos acabaron en campos de refugiados en las playas del sur de Francia, en condiciones terribles. Para miles de ellos, la salvación llegó desde el otro lado del Atlántico: el presidente mexicano Lázaro Cárdenas, que había apoyado a la República durante la guerra, les abrió las puertas de su país. Los primeros barcos llegaron al puerto de Veracruz aquel mismo año. Entre ellos había maestros, médicos, científicos y escritores, que fundaron escuelas y editoriales y dejaron una huella profunda en la vida cultural de México. Ahora, una exposición en la Ciudad de México, titulada «Maletas del exilio», reúne más de doscientos objetos que las familias de aquellos refugiados han guardado durante más de ochenta años: cartas, fotografías, juguetes e incluso la llave de una casa en Valencia a la que su dueño nunca pudo volver. En su primer mes, la exposición ha recibido casi quince mil visitantes, muchos de ellos jóvenes que no sabían nada de esta historia. La muestra estará abierta hasta finales de año y después viajará a Madrid.</w:t>
      </w:r>
    </w:p>
    <w:p>
      <w:pPr>
        <w:spacing w:after="80" w:before="120"/>
        <w:rPr>
          <w:b/>
          <w:bCs/>
        </w:rPr>
      </w:pPr>
      <w:r>
        <w:rPr>
          <w:b/>
          <w:bCs/>
        </w:rPr>
        <w:t xml:space="preserve">Texto 4(b) – Maletas del exilio</w:t>
      </w:r>
    </w:p>
    <w:p>
      <w:pPr>
        <w:spacing w:after="100" w:line="290"/>
      </w:pPr>
      <w:r>
        <w:rPr>
          <w:b/>
          <w:bCs/>
        </w:rPr>
        <w:t xml:space="preserve">F1: </w:t>
      </w:r>
      <w:r>
        <w:t xml:space="preserve">Arturo Salinas, usted es historiador. ¿Cómo fueron recibidos los refugiados en México?</w:t>
      </w:r>
    </w:p>
    <w:p>
      <w:pPr>
        <w:spacing w:after="100" w:line="290"/>
      </w:pPr>
      <w:r>
        <w:rPr>
          <w:b/>
          <w:bCs/>
        </w:rPr>
        <w:t xml:space="preserve">M1: </w:t>
      </w:r>
      <w:r>
        <w:t xml:space="preserve">Con los brazos abiertos por parte del gobierno, pero no todo el mundo estaba contento. Algunos periódicos conservadores los acusaban de ser comunistas y de quitarles el trabajo a los mexicanos. Muchos exiliados pensaban que su estancia sería corta, que Franco caería pronto, y por eso durante años no deshicieron las maletas, literalmente. Sus hijos, en cambio, crecieron entre dos mundos: en casa hablaban de Madrid o de Barcelona, pero en la escuela cantaban el himno mexicano. Muchos de ellos nunca se sintieron del todo ni españoles ni mexicanos. Hoy, muchos de sus nietos tienen las dos nacionalidades.</w:t>
      </w:r>
    </w:p>
    <w:p>
      <w:pPr>
        <w:spacing w:after="100" w:line="290"/>
      </w:pPr>
      <w:r>
        <w:rPr>
          <w:b/>
          <w:bCs/>
        </w:rPr>
        <w:t xml:space="preserve">F1: </w:t>
      </w:r>
      <w:r>
        <w:t xml:space="preserve">Elena Roig, usted vive en Barcelona, pero su abuelo llegó a Veracruz en 1939. ¿Qué le contaba de aquella época?</w:t>
      </w:r>
    </w:p>
    <w:p>
      <w:pPr>
        <w:spacing w:after="100" w:line="290"/>
      </w:pPr>
      <w:r>
        <w:rPr>
          <w:b/>
          <w:bCs/>
        </w:rPr>
        <w:t xml:space="preserve">F2: </w:t>
      </w:r>
      <w:r>
        <w:t xml:space="preserve">Muy poco, la verdad. Mi abuelo había sido maestro en un pueblo de Tarragona y nunca hablaba de la guerra; creo que le dolía demasiado. Lo que sé lo descubrí después de su muerte, cuando encontré una caja con cartas que le escribió a su madre, que se había quedado en España, y que nunca se atrevió a enviar. Cuando murió Franco, en 1975, pudo volver a España, pero se quedó solo dos semanas. Me dijo que su pueblo ya no era su pueblo. Por eso he donado sus cartas a la exposición: para que los jóvenes entiendan que el exilio no termina cuando se acaba la guerra.</w:t>
      </w:r>
    </w:p>
    <w:p>
      <w:pPr>
        <w:spacing w:after="80" w:before="240"/>
        <w:rPr>
          <w:b/>
          <w:bCs/>
          <w:sz w:val="24"/>
          <w:szCs w:val="24"/>
        </w:rPr>
      </w:pPr>
      <w:r>
        <w:rPr>
          <w:b/>
          <w:bCs/>
          <w:sz w:val="24"/>
          <w:szCs w:val="24"/>
        </w:rPr>
        <w:t xml:space="preserve">Listening Practice 5</w:t>
      </w:r>
    </w:p>
    <w:p>
      <w:pPr>
        <w:spacing w:after="80" w:before="120"/>
        <w:rPr>
          <w:b/>
          <w:bCs/>
        </w:rPr>
      </w:pPr>
      <w:r>
        <w:rPr>
          <w:b/>
          <w:bCs/>
        </w:rPr>
        <w:t xml:space="preserve">Texto 4(a) – Treintañeros en casa</w:t>
      </w:r>
    </w:p>
    <w:p>
      <w:pPr>
        <w:spacing w:after="100" w:line="290"/>
      </w:pPr>
      <w:r>
        <w:rPr>
          <w:b/>
          <w:bCs/>
        </w:rPr>
        <w:t xml:space="preserve">M1: </w:t>
      </w:r>
      <w:r>
        <w:t xml:space="preserve">En España, los jóvenes se van de casa de sus padres cada vez más tarde. Según un estudio publicado hoy por la Fundación Horizonte Joven, más de la mitad de los jóvenes de entre veinticinco y veintinueve años todavía vive con su familia. Hace veinte años eran poco más de un tercio. ¿El motivo principal? El precio de la vivienda, que en las grandes ciudades no ha dejado de subir. Un joven que cobra el sueldo medio de su edad tendría que dedicar casi el setenta por ciento de su salario a pagar un alquiler él solo, cuando los expertos recomiendan no pasar del treinta. Pero no es solo una cuestión de dinero. El estudio señala que muchos jóvenes encadenan un contrato temporal tras otro, y sin un contrato fijo es muy difícil que un propietario les alquile un piso o que un banco les conceda una hipoteca. Las consecuencias van más allá de la economía: los jóvenes que tardan en emanciparse también retrasan la decisión de tener hijos, algo que preocupa en un país que ya tiene una de las tasas de natalidad más bajas de Europa. Para hablar de todo esto, hoy nos acompañan dos invitados.</w:t>
      </w:r>
    </w:p>
    <w:p>
      <w:pPr>
        <w:spacing w:after="80" w:before="120"/>
        <w:rPr>
          <w:b/>
          <w:bCs/>
        </w:rPr>
      </w:pPr>
      <w:r>
        <w:rPr>
          <w:b/>
          <w:bCs/>
        </w:rPr>
        <w:t xml:space="preserve">Texto 4(b) – Treintañeros en casa</w:t>
      </w:r>
    </w:p>
    <w:p>
      <w:pPr>
        <w:spacing w:after="100" w:line="290"/>
      </w:pPr>
      <w:r>
        <w:rPr>
          <w:b/>
          <w:bCs/>
        </w:rPr>
        <w:t xml:space="preserve">M1: </w:t>
      </w:r>
      <w:r>
        <w:t xml:space="preserve">Nerea, tienes veintinueve años y vives con tus padres. ¿Cómo lo llevas?</w:t>
      </w:r>
    </w:p>
    <w:p>
      <w:pPr>
        <w:spacing w:after="100" w:line="290"/>
      </w:pPr>
      <w:r>
        <w:rPr>
          <w:b/>
          <w:bCs/>
        </w:rPr>
        <w:t xml:space="preserve">F1: </w:t>
      </w:r>
      <w:r>
        <w:t xml:space="preserve">Pues mejor de lo que la gente piensa. Me llevo muy bien con mis padres y, además, contribuyo en casa: pago la compra una vez a la semana y los ayudo a cuidar a mi abuela, que vive con nosotros. Lo que más me cuesta es la falta de intimidad. Si quiero invitar a mis amigos a cenar, tengo que pedir permiso, y eso a mi edad es un poco ridículo. Trabajo en un laboratorio con contratos de seis meses, así que no puedo planificar nada. Mi idea es irme a un piso compartido con dos amigas el año que viene, aunque sé que ahorraré mucho menos.</w:t>
      </w:r>
    </w:p>
    <w:p>
      <w:pPr>
        <w:spacing w:after="100" w:line="290"/>
      </w:pPr>
      <w:r>
        <w:rPr>
          <w:b/>
          <w:bCs/>
        </w:rPr>
        <w:t xml:space="preserve">M1: </w:t>
      </w:r>
      <w:r>
        <w:t xml:space="preserve">Julián Ortega, usted es sociólogo. ¿Es un problema solo español?</w:t>
      </w:r>
    </w:p>
    <w:p>
      <w:pPr>
        <w:spacing w:after="100" w:line="290"/>
      </w:pPr>
      <w:r>
        <w:rPr>
          <w:b/>
          <w:bCs/>
        </w:rPr>
        <w:t xml:space="preserve">M2: </w:t>
      </w:r>
      <w:r>
        <w:t xml:space="preserve">No del todo. En el sur de Europa siempre nos hemos ido de casa más tarde que en los países nórdicos, donde muchos jóvenes se independizan en torno a los veinte años. Allí el Estado ofrece ayudas para el alquiler desde muy jóvenes; aquí esas ayudas llegan tarde y son escasas. Tampoco hay que verlo todo de forma negativa. La familia española funciona como una red de seguridad: durante la crisis de 2008 fueron los padres y los abuelos quienes mantuvieron a muchísimos jóvenes que se habían quedado en paro. Lo que yo propongo es construir vivienda pública de alquiler, pero no en las afueras, sino en el centro de las ciudades, que es donde está el trabajo.</w:t>
      </w:r>
    </w:p>
    <w:p>
      <w:pPr>
        <w:spacing w:before="200"/>
        <w:rPr>
          <w:i/>
          <w:iCs/>
        </w:rPr>
      </w:pPr>
      <w:r>
        <w:rPr>
          <w:i/>
          <w:iCs/>
        </w:rPr>
        <w:t xml:space="preserve">Fin de las grabaciones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Listening Practice Mark Scheme — página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2026-09-27T17:09:05.145Z</dcterms:created>
  <dcterms:modified xsi:type="dcterms:W3CDTF">2026-09-27T17:09:05.145Z</dcterms:modified>
</cp:coreProperties>
</file>

<file path=docProps/custom.xml><?xml version="1.0" encoding="utf-8"?>
<Properties xmlns="http://schemas.openxmlformats.org/officeDocument/2006/custom-properties" xmlns:vt="http://schemas.openxmlformats.org/officeDocument/2006/docPropsVTypes"/>
</file>